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2D4" w:rsidRDefault="00BC62D4" w:rsidP="00BC62D4">
      <w:pPr>
        <w:pStyle w:val="Default"/>
      </w:pPr>
    </w:p>
    <w:p w:rsidR="00BC62D4" w:rsidRDefault="00BC62D4" w:rsidP="00BC62D4">
      <w:pPr>
        <w:pStyle w:val="Default"/>
        <w:ind w:left="7080" w:firstLine="708"/>
        <w:rPr>
          <w:sz w:val="22"/>
          <w:szCs w:val="22"/>
        </w:rPr>
      </w:pPr>
      <w:r>
        <w:rPr>
          <w:b/>
          <w:bCs/>
          <w:sz w:val="22"/>
          <w:szCs w:val="22"/>
        </w:rPr>
        <w:t xml:space="preserve">Allegato 1) </w:t>
      </w:r>
    </w:p>
    <w:p w:rsidR="00BC62D4" w:rsidRDefault="00BC62D4" w:rsidP="00BC62D4">
      <w:pPr>
        <w:pStyle w:val="Default"/>
        <w:rPr>
          <w:sz w:val="22"/>
          <w:szCs w:val="22"/>
        </w:rPr>
      </w:pPr>
    </w:p>
    <w:p w:rsidR="00BC62D4" w:rsidRDefault="00BC62D4" w:rsidP="00BC62D4">
      <w:pPr>
        <w:pStyle w:val="Default"/>
        <w:rPr>
          <w:sz w:val="22"/>
          <w:szCs w:val="22"/>
        </w:rPr>
      </w:pPr>
      <w:r>
        <w:rPr>
          <w:sz w:val="22"/>
          <w:szCs w:val="22"/>
        </w:rPr>
        <w:t xml:space="preserve">Spettabile </w:t>
      </w:r>
    </w:p>
    <w:p w:rsidR="00BC62D4" w:rsidRDefault="00B11117" w:rsidP="00BC62D4">
      <w:pPr>
        <w:pStyle w:val="Default"/>
        <w:rPr>
          <w:sz w:val="22"/>
          <w:szCs w:val="22"/>
        </w:rPr>
      </w:pPr>
      <w:r>
        <w:rPr>
          <w:sz w:val="22"/>
          <w:szCs w:val="22"/>
        </w:rPr>
        <w:t xml:space="preserve">AUSINO </w:t>
      </w:r>
      <w:r w:rsidR="00BC62D4">
        <w:rPr>
          <w:sz w:val="22"/>
          <w:szCs w:val="22"/>
        </w:rPr>
        <w:t xml:space="preserve">S.p.A. </w:t>
      </w:r>
    </w:p>
    <w:p w:rsidR="00B11117" w:rsidRDefault="00B11117" w:rsidP="00BC62D4">
      <w:pPr>
        <w:pStyle w:val="Default"/>
        <w:rPr>
          <w:sz w:val="22"/>
          <w:szCs w:val="22"/>
        </w:rPr>
      </w:pPr>
      <w:r>
        <w:rPr>
          <w:sz w:val="22"/>
          <w:szCs w:val="22"/>
        </w:rPr>
        <w:t>Servizi Idrici Integrati</w:t>
      </w:r>
    </w:p>
    <w:p w:rsidR="00BC62D4" w:rsidRDefault="00B11117" w:rsidP="00BC62D4">
      <w:pPr>
        <w:pStyle w:val="Default"/>
        <w:rPr>
          <w:sz w:val="22"/>
          <w:szCs w:val="22"/>
        </w:rPr>
      </w:pPr>
      <w:proofErr w:type="gramStart"/>
      <w:r>
        <w:rPr>
          <w:sz w:val="22"/>
          <w:szCs w:val="22"/>
        </w:rPr>
        <w:t>84013</w:t>
      </w:r>
      <w:r w:rsidR="00BC62D4" w:rsidRPr="00BC62D4">
        <w:rPr>
          <w:sz w:val="22"/>
          <w:szCs w:val="22"/>
        </w:rPr>
        <w:t xml:space="preserve"> </w:t>
      </w:r>
      <w:r>
        <w:rPr>
          <w:sz w:val="22"/>
          <w:szCs w:val="22"/>
        </w:rPr>
        <w:t xml:space="preserve"> CAVA</w:t>
      </w:r>
      <w:proofErr w:type="gramEnd"/>
      <w:r>
        <w:rPr>
          <w:sz w:val="22"/>
          <w:szCs w:val="22"/>
        </w:rPr>
        <w:t xml:space="preserve"> DE’ TIRRENI</w:t>
      </w:r>
    </w:p>
    <w:p w:rsidR="00BC62D4" w:rsidRDefault="00BC62D4" w:rsidP="00BC62D4">
      <w:pPr>
        <w:pStyle w:val="Default"/>
        <w:rPr>
          <w:sz w:val="22"/>
          <w:szCs w:val="22"/>
        </w:rPr>
      </w:pPr>
    </w:p>
    <w:p w:rsidR="00BC62D4" w:rsidRDefault="00BC62D4" w:rsidP="00945C3D">
      <w:pPr>
        <w:pStyle w:val="Default"/>
        <w:jc w:val="both"/>
        <w:rPr>
          <w:sz w:val="22"/>
          <w:szCs w:val="22"/>
        </w:rPr>
      </w:pPr>
      <w:r>
        <w:rPr>
          <w:b/>
          <w:bCs/>
          <w:sz w:val="22"/>
          <w:szCs w:val="22"/>
        </w:rPr>
        <w:t>OGGETTO</w:t>
      </w:r>
      <w:r>
        <w:rPr>
          <w:sz w:val="22"/>
          <w:szCs w:val="22"/>
        </w:rPr>
        <w:t xml:space="preserve">: Procedura aperta per l'affidamento dei servizi assicurativi per </w:t>
      </w:r>
      <w:proofErr w:type="gramStart"/>
      <w:r w:rsidR="00B11117">
        <w:rPr>
          <w:sz w:val="22"/>
          <w:szCs w:val="22"/>
        </w:rPr>
        <w:t xml:space="preserve">AUSINO </w:t>
      </w:r>
      <w:r>
        <w:rPr>
          <w:sz w:val="22"/>
          <w:szCs w:val="22"/>
        </w:rPr>
        <w:t xml:space="preserve"> S.p.A.</w:t>
      </w:r>
      <w:proofErr w:type="gramEnd"/>
      <w:r w:rsidR="00AE280C">
        <w:rPr>
          <w:sz w:val="22"/>
          <w:szCs w:val="22"/>
        </w:rPr>
        <w:t xml:space="preserve">              </w:t>
      </w:r>
      <w:r>
        <w:rPr>
          <w:sz w:val="22"/>
          <w:szCs w:val="22"/>
        </w:rPr>
        <w:t xml:space="preserve">Istanza di ammissione alla gara e connessa dichiarazione </w:t>
      </w:r>
    </w:p>
    <w:p w:rsidR="00BC62D4" w:rsidRDefault="00BC62D4" w:rsidP="00BC62D4">
      <w:pPr>
        <w:pStyle w:val="Default"/>
        <w:rPr>
          <w:sz w:val="22"/>
          <w:szCs w:val="22"/>
        </w:rPr>
      </w:pPr>
    </w:p>
    <w:p w:rsidR="00BC62D4" w:rsidRDefault="00BC62D4" w:rsidP="00BC62D4">
      <w:pPr>
        <w:pStyle w:val="Default"/>
        <w:jc w:val="both"/>
        <w:rPr>
          <w:sz w:val="22"/>
          <w:szCs w:val="22"/>
        </w:rPr>
      </w:pPr>
      <w:r>
        <w:rPr>
          <w:sz w:val="22"/>
          <w:szCs w:val="22"/>
        </w:rPr>
        <w:t xml:space="preserve">Il sottoscritto ………………………. </w:t>
      </w:r>
      <w:proofErr w:type="gramStart"/>
      <w:r>
        <w:rPr>
          <w:sz w:val="22"/>
          <w:szCs w:val="22"/>
        </w:rPr>
        <w:t>nato</w:t>
      </w:r>
      <w:proofErr w:type="gramEnd"/>
      <w:r>
        <w:rPr>
          <w:sz w:val="22"/>
          <w:szCs w:val="22"/>
        </w:rPr>
        <w:t xml:space="preserve"> a ………………… (……) e residente in …………… (……) Via …………………… n. …… nella sua qualità di ……………………. (</w:t>
      </w:r>
      <w:proofErr w:type="gramStart"/>
      <w:r>
        <w:rPr>
          <w:sz w:val="22"/>
          <w:szCs w:val="22"/>
        </w:rPr>
        <w:t>amministratore</w:t>
      </w:r>
      <w:proofErr w:type="gramEnd"/>
      <w:r>
        <w:rPr>
          <w:sz w:val="22"/>
          <w:szCs w:val="22"/>
        </w:rPr>
        <w:t xml:space="preserve"> delegato, titolare) della società ……………… con sede legale in ……………… (…….) Via …………………… n. …………. Tel. ………………….. Fax ……………</w:t>
      </w:r>
      <w:proofErr w:type="gramStart"/>
      <w:r>
        <w:rPr>
          <w:sz w:val="22"/>
          <w:szCs w:val="22"/>
        </w:rPr>
        <w:t>…….</w:t>
      </w:r>
      <w:proofErr w:type="gramEnd"/>
      <w:r>
        <w:rPr>
          <w:sz w:val="22"/>
          <w:szCs w:val="22"/>
        </w:rPr>
        <w:t xml:space="preserve">. </w:t>
      </w:r>
      <w:proofErr w:type="gramStart"/>
      <w:r>
        <w:rPr>
          <w:sz w:val="22"/>
          <w:szCs w:val="22"/>
        </w:rPr>
        <w:t>e-mail</w:t>
      </w:r>
      <w:proofErr w:type="gramEnd"/>
      <w:r>
        <w:rPr>
          <w:sz w:val="22"/>
          <w:szCs w:val="22"/>
        </w:rPr>
        <w:t xml:space="preserve"> …………………. </w:t>
      </w:r>
      <w:proofErr w:type="gramStart"/>
      <w:r>
        <w:rPr>
          <w:sz w:val="22"/>
          <w:szCs w:val="22"/>
        </w:rPr>
        <w:t>con</w:t>
      </w:r>
      <w:proofErr w:type="gramEnd"/>
      <w:r>
        <w:rPr>
          <w:sz w:val="22"/>
          <w:szCs w:val="22"/>
        </w:rPr>
        <w:t xml:space="preserve"> riferimento alla Procedura in oggetto chiede di essere ammesso a partecipare alla gara per i seguenti lotti </w:t>
      </w:r>
    </w:p>
    <w:p w:rsidR="00BC62D4" w:rsidRDefault="00BC62D4" w:rsidP="00BC62D4">
      <w:pPr>
        <w:pStyle w:val="Default"/>
        <w:jc w:val="both"/>
        <w:rPr>
          <w:sz w:val="22"/>
          <w:szCs w:val="22"/>
        </w:rPr>
      </w:pPr>
      <w:r>
        <w:rPr>
          <w:sz w:val="22"/>
          <w:szCs w:val="22"/>
        </w:rPr>
        <w:t>(</w:t>
      </w:r>
      <w:proofErr w:type="gramStart"/>
      <w:r>
        <w:rPr>
          <w:i/>
          <w:iCs/>
          <w:sz w:val="22"/>
          <w:szCs w:val="22"/>
        </w:rPr>
        <w:t>barrare</w:t>
      </w:r>
      <w:proofErr w:type="gramEnd"/>
      <w:r>
        <w:rPr>
          <w:i/>
          <w:iCs/>
          <w:sz w:val="22"/>
          <w:szCs w:val="22"/>
        </w:rPr>
        <w:t xml:space="preserve"> l’opzione interessata</w:t>
      </w:r>
      <w:r>
        <w:rPr>
          <w:sz w:val="22"/>
          <w:szCs w:val="22"/>
        </w:rPr>
        <w:t xml:space="preserve">): </w:t>
      </w:r>
    </w:p>
    <w:p w:rsidR="00BC62D4" w:rsidRDefault="00BC62D4" w:rsidP="00BC62D4">
      <w:pPr>
        <w:pStyle w:val="Default"/>
        <w:rPr>
          <w:rFonts w:ascii="Wingdings" w:hAnsi="Wingdings" w:cs="Wingdings"/>
          <w:sz w:val="22"/>
          <w:szCs w:val="22"/>
        </w:rPr>
      </w:pPr>
    </w:p>
    <w:p w:rsidR="00BC62D4" w:rsidRPr="00BC62D4" w:rsidRDefault="00BC62D4" w:rsidP="00BC62D4">
      <w:pPr>
        <w:pStyle w:val="Default"/>
        <w:rPr>
          <w:sz w:val="22"/>
          <w:szCs w:val="22"/>
          <w:u w:val="single"/>
        </w:rPr>
      </w:pPr>
      <w:r w:rsidRPr="00BC62D4">
        <w:rPr>
          <w:rFonts w:ascii="Wingdings" w:hAnsi="Wingdings" w:cs="Wingdings"/>
          <w:sz w:val="22"/>
          <w:szCs w:val="22"/>
          <w:u w:val="single"/>
        </w:rPr>
        <w:t></w:t>
      </w:r>
      <w:r w:rsidRPr="00BC62D4">
        <w:rPr>
          <w:rFonts w:ascii="Wingdings" w:hAnsi="Wingdings" w:cs="Wingdings"/>
          <w:sz w:val="22"/>
          <w:szCs w:val="22"/>
          <w:u w:val="single"/>
        </w:rPr>
        <w:t></w:t>
      </w:r>
      <w:r w:rsidRPr="00BC62D4">
        <w:rPr>
          <w:sz w:val="22"/>
          <w:szCs w:val="22"/>
          <w:u w:val="single"/>
        </w:rPr>
        <w:t>Lotto 1 –</w:t>
      </w:r>
      <w:r>
        <w:rPr>
          <w:sz w:val="22"/>
          <w:szCs w:val="22"/>
          <w:u w:val="single"/>
        </w:rPr>
        <w:t xml:space="preserve">- </w:t>
      </w:r>
      <w:r w:rsidR="00B11117" w:rsidRPr="00BC62D4">
        <w:rPr>
          <w:sz w:val="22"/>
          <w:szCs w:val="22"/>
          <w:u w:val="single"/>
        </w:rPr>
        <w:t>RCT/RCO</w:t>
      </w:r>
      <w:r w:rsidR="00945C3D">
        <w:rPr>
          <w:sz w:val="22"/>
          <w:szCs w:val="22"/>
          <w:u w:val="single"/>
        </w:rPr>
        <w:t xml:space="preserve"> CIG: 7093971210</w:t>
      </w:r>
      <w:r w:rsidR="00B11117" w:rsidRPr="00BC62D4">
        <w:rPr>
          <w:sz w:val="22"/>
          <w:szCs w:val="22"/>
          <w:u w:val="single"/>
        </w:rPr>
        <w:t xml:space="preserve"> </w:t>
      </w:r>
      <w:r w:rsidR="00B11117">
        <w:rPr>
          <w:sz w:val="22"/>
          <w:szCs w:val="22"/>
          <w:u w:val="single"/>
        </w:rPr>
        <w:t xml:space="preserve">- </w:t>
      </w:r>
      <w:r>
        <w:rPr>
          <w:sz w:val="22"/>
          <w:szCs w:val="22"/>
          <w:u w:val="single"/>
        </w:rPr>
        <w:t>i</w:t>
      </w:r>
      <w:r w:rsidRPr="00BC62D4">
        <w:rPr>
          <w:sz w:val="22"/>
          <w:szCs w:val="22"/>
          <w:u w:val="single"/>
        </w:rPr>
        <w:t xml:space="preserve">n qualità di: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Impresa Singola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Raggruppamento Temporaneo d’Imprese in qualità di Mandataria/Mandante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Coassicurazione in qualità di Delegataria/Delegante </w:t>
      </w:r>
    </w:p>
    <w:p w:rsidR="00BC62D4" w:rsidRDefault="00BC62D4" w:rsidP="00BC62D4">
      <w:pPr>
        <w:pStyle w:val="Default"/>
        <w:rPr>
          <w:rFonts w:ascii="Wingdings" w:hAnsi="Wingdings" w:cs="Wingdings"/>
          <w:sz w:val="22"/>
          <w:szCs w:val="22"/>
        </w:rPr>
      </w:pPr>
    </w:p>
    <w:p w:rsidR="00BC62D4" w:rsidRPr="00BC62D4" w:rsidRDefault="00BC62D4" w:rsidP="00BC62D4">
      <w:pPr>
        <w:pStyle w:val="Default"/>
        <w:rPr>
          <w:sz w:val="22"/>
          <w:szCs w:val="22"/>
          <w:u w:val="single"/>
        </w:rPr>
      </w:pPr>
      <w:r w:rsidRPr="00BC62D4">
        <w:rPr>
          <w:rFonts w:ascii="Wingdings" w:hAnsi="Wingdings" w:cs="Wingdings"/>
          <w:sz w:val="22"/>
          <w:szCs w:val="22"/>
          <w:u w:val="single"/>
        </w:rPr>
        <w:t></w:t>
      </w:r>
      <w:r w:rsidRPr="00BC62D4">
        <w:rPr>
          <w:rFonts w:ascii="Wingdings" w:hAnsi="Wingdings" w:cs="Wingdings"/>
          <w:sz w:val="22"/>
          <w:szCs w:val="22"/>
          <w:u w:val="single"/>
        </w:rPr>
        <w:t></w:t>
      </w:r>
      <w:r w:rsidRPr="00BC62D4">
        <w:rPr>
          <w:sz w:val="22"/>
          <w:szCs w:val="22"/>
          <w:u w:val="single"/>
        </w:rPr>
        <w:t xml:space="preserve">Lotto 2 – </w:t>
      </w:r>
      <w:r w:rsidR="00B11117" w:rsidRPr="00BC62D4">
        <w:rPr>
          <w:sz w:val="22"/>
          <w:szCs w:val="22"/>
          <w:u w:val="single"/>
        </w:rPr>
        <w:t>R</w:t>
      </w:r>
      <w:r w:rsidR="00B11117">
        <w:rPr>
          <w:sz w:val="22"/>
          <w:szCs w:val="22"/>
          <w:u w:val="single"/>
        </w:rPr>
        <w:t>CA/CVT</w:t>
      </w:r>
      <w:r w:rsidRPr="00BC62D4">
        <w:rPr>
          <w:sz w:val="22"/>
          <w:szCs w:val="22"/>
          <w:u w:val="single"/>
        </w:rPr>
        <w:t xml:space="preserve"> </w:t>
      </w:r>
      <w:r w:rsidR="005F0331">
        <w:rPr>
          <w:sz w:val="22"/>
          <w:szCs w:val="22"/>
          <w:u w:val="single"/>
        </w:rPr>
        <w:t>+ Infortuni conducente</w:t>
      </w:r>
      <w:r w:rsidRPr="00BC62D4">
        <w:rPr>
          <w:sz w:val="22"/>
          <w:szCs w:val="22"/>
          <w:u w:val="single"/>
        </w:rPr>
        <w:t>-</w:t>
      </w:r>
      <w:r w:rsidR="00945C3D">
        <w:rPr>
          <w:sz w:val="22"/>
          <w:szCs w:val="22"/>
          <w:u w:val="single"/>
        </w:rPr>
        <w:t xml:space="preserve"> CIG: 7093999929-</w:t>
      </w:r>
      <w:r w:rsidRPr="00BC62D4">
        <w:rPr>
          <w:sz w:val="22"/>
          <w:szCs w:val="22"/>
          <w:u w:val="single"/>
        </w:rPr>
        <w:t xml:space="preserve"> in qualità di: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Impresa Singola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Raggruppamento Temporaneo d’Imprese in qualità di Mandataria/Mandante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Coassicurazione in qualità di Delegataria/Delegante </w:t>
      </w:r>
    </w:p>
    <w:p w:rsidR="00BC62D4" w:rsidRDefault="00BC62D4" w:rsidP="00BC62D4">
      <w:pPr>
        <w:pStyle w:val="Default"/>
        <w:rPr>
          <w:rFonts w:ascii="Wingdings" w:hAnsi="Wingdings" w:cs="Wingdings"/>
          <w:sz w:val="22"/>
          <w:szCs w:val="22"/>
        </w:rPr>
      </w:pPr>
    </w:p>
    <w:p w:rsidR="00BC62D4" w:rsidRPr="00BC62D4" w:rsidRDefault="00BC62D4" w:rsidP="00BC62D4">
      <w:pPr>
        <w:pStyle w:val="Default"/>
        <w:rPr>
          <w:sz w:val="22"/>
          <w:szCs w:val="22"/>
          <w:u w:val="single"/>
        </w:rPr>
      </w:pPr>
      <w:r w:rsidRPr="00BC62D4">
        <w:rPr>
          <w:rFonts w:ascii="Wingdings" w:hAnsi="Wingdings" w:cs="Wingdings"/>
          <w:sz w:val="22"/>
          <w:szCs w:val="22"/>
          <w:u w:val="single"/>
        </w:rPr>
        <w:t></w:t>
      </w:r>
      <w:r w:rsidRPr="00BC62D4">
        <w:rPr>
          <w:rFonts w:ascii="Wingdings" w:hAnsi="Wingdings" w:cs="Wingdings"/>
          <w:sz w:val="22"/>
          <w:szCs w:val="22"/>
          <w:u w:val="single"/>
        </w:rPr>
        <w:t></w:t>
      </w:r>
      <w:r w:rsidRPr="00BC62D4">
        <w:rPr>
          <w:sz w:val="22"/>
          <w:szCs w:val="22"/>
          <w:u w:val="single"/>
        </w:rPr>
        <w:t xml:space="preserve">Lotto </w:t>
      </w:r>
      <w:r w:rsidR="00785256">
        <w:rPr>
          <w:sz w:val="22"/>
          <w:szCs w:val="22"/>
          <w:u w:val="single"/>
        </w:rPr>
        <w:t>3</w:t>
      </w:r>
      <w:r w:rsidRPr="00BC62D4">
        <w:rPr>
          <w:sz w:val="22"/>
          <w:szCs w:val="22"/>
          <w:u w:val="single"/>
        </w:rPr>
        <w:t xml:space="preserve"> – </w:t>
      </w:r>
      <w:r w:rsidR="00B11117">
        <w:rPr>
          <w:sz w:val="22"/>
          <w:szCs w:val="22"/>
          <w:u w:val="single"/>
        </w:rPr>
        <w:t>RC PATRIM</w:t>
      </w:r>
      <w:r w:rsidRPr="00BC62D4">
        <w:rPr>
          <w:sz w:val="22"/>
          <w:szCs w:val="22"/>
          <w:u w:val="single"/>
        </w:rPr>
        <w:t xml:space="preserve"> - </w:t>
      </w:r>
      <w:r w:rsidR="00945C3D">
        <w:rPr>
          <w:sz w:val="22"/>
          <w:szCs w:val="22"/>
          <w:u w:val="single"/>
        </w:rPr>
        <w:t xml:space="preserve"> CIG: 7094007FC1 -</w:t>
      </w:r>
      <w:r w:rsidRPr="00BC62D4">
        <w:rPr>
          <w:sz w:val="22"/>
          <w:szCs w:val="22"/>
          <w:u w:val="single"/>
        </w:rPr>
        <w:t xml:space="preserve">in qualità di: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Impresa Singola </w:t>
      </w:r>
    </w:p>
    <w:p w:rsidR="00BC62D4" w:rsidRDefault="00BC62D4" w:rsidP="00BC62D4">
      <w:pPr>
        <w:pStyle w:val="Default"/>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Raggruppamento Temporaneo d’Imprese in qualità di Mandataria/Mandante </w:t>
      </w:r>
    </w:p>
    <w:p w:rsidR="00BC62D4" w:rsidRDefault="00BC62D4" w:rsidP="00BC62D4">
      <w:r>
        <w:rPr>
          <w:rFonts w:ascii="Wingdings 2" w:hAnsi="Wingdings 2" w:cs="Wingdings 2"/>
        </w:rPr>
        <w:t></w:t>
      </w:r>
      <w:r>
        <w:rPr>
          <w:rFonts w:ascii="Wingdings 2" w:hAnsi="Wingdings 2" w:cs="Wingdings 2"/>
        </w:rPr>
        <w:t></w:t>
      </w:r>
      <w:r>
        <w:t>Coassicurazione in qualità di Delegataria/Delegante</w:t>
      </w:r>
    </w:p>
    <w:p w:rsidR="00BC62D4" w:rsidRDefault="00BC62D4" w:rsidP="00BC62D4">
      <w:r>
        <w:t xml:space="preserve"> Inoltre, il sottoscritto ………………………. ………nella sua qualità sopra riportata ai sensi degli artt. 46 e 47 del D.P.R. n. 445/2000 e consapevole delle sanzioni penali previste in caso di dichiarazioni mendaci e non rispondenti al vero dichiara quanto segue:</w:t>
      </w:r>
    </w:p>
    <w:p w:rsidR="008B699A" w:rsidRPr="008B699A" w:rsidRDefault="008B699A" w:rsidP="008B699A">
      <w:pPr>
        <w:pStyle w:val="Paragrafoelenco"/>
        <w:numPr>
          <w:ilvl w:val="0"/>
          <w:numId w:val="3"/>
        </w:numPr>
        <w:ind w:left="567" w:hanging="567"/>
      </w:pPr>
      <w:r>
        <w:t>(</w:t>
      </w:r>
      <w:proofErr w:type="gramStart"/>
      <w:r>
        <w:t>barrare</w:t>
      </w:r>
      <w:proofErr w:type="gramEnd"/>
      <w:r>
        <w:t xml:space="preserve"> la casella di riferimento)</w:t>
      </w:r>
    </w:p>
    <w:p w:rsidR="008B699A" w:rsidRDefault="008B699A" w:rsidP="008B699A">
      <w:r w:rsidRPr="008B699A">
        <w:rPr>
          <w:rFonts w:ascii="Wingdings 2" w:hAnsi="Wingdings 2" w:cs="Wingdings 2"/>
        </w:rPr>
        <w:t></w:t>
      </w:r>
      <w:r w:rsidRPr="008B699A">
        <w:rPr>
          <w:rFonts w:ascii="Wingdings 2" w:hAnsi="Wingdings 2" w:cs="Wingdings 2"/>
        </w:rPr>
        <w:t></w:t>
      </w:r>
      <w:r w:rsidR="00BC62D4">
        <w:t>Di possedere l’autorizzazione rilasciata dall’IVASS all’esercizio in Italia nei rami assicurativi relativi ai lotti cui si partecipa (indicare gli estremi</w:t>
      </w:r>
      <w:r>
        <w:t>) _____________________________________________________________________________________</w:t>
      </w:r>
    </w:p>
    <w:p w:rsidR="00BC62D4" w:rsidRDefault="008B699A" w:rsidP="008B699A">
      <w:r>
        <w:t>______________________________________________________________________________________</w:t>
      </w:r>
    </w:p>
    <w:p w:rsidR="00BC62D4" w:rsidRDefault="008B699A" w:rsidP="00BC62D4">
      <w:r>
        <w:rPr>
          <w:rFonts w:ascii="Wingdings 2" w:hAnsi="Wingdings 2" w:cs="Wingdings 2"/>
        </w:rPr>
        <w:t></w:t>
      </w:r>
      <w:r>
        <w:rPr>
          <w:rFonts w:ascii="Wingdings 2" w:hAnsi="Wingdings 2" w:cs="Wingdings 2"/>
        </w:rPr>
        <w:t></w:t>
      </w:r>
      <w:proofErr w:type="gramStart"/>
      <w:r w:rsidR="00BC62D4">
        <w:t>di</w:t>
      </w:r>
      <w:proofErr w:type="gramEnd"/>
      <w:r w:rsidR="00BC62D4">
        <w:t xml:space="preserve"> possedere l’assenso dell’IVASS all’inizio dell’attività in Italia (riferita ai rami assicurativi relativi ai lotti cui si intende partecipare in regime di libertà di stabilimento nel territorio della Repubblica Italiana) per il tramite della propria sede secondaria (indicare gli estremi);</w:t>
      </w:r>
    </w:p>
    <w:p w:rsidR="008B699A" w:rsidRDefault="008B699A" w:rsidP="008B699A">
      <w:r>
        <w:t>_____________________________________________________________________________________</w:t>
      </w:r>
    </w:p>
    <w:p w:rsidR="008B699A" w:rsidRDefault="008B699A" w:rsidP="008B699A">
      <w:r>
        <w:t>______________________________________________________________________________________</w:t>
      </w:r>
    </w:p>
    <w:p w:rsidR="00BC62D4" w:rsidRDefault="008B699A" w:rsidP="00BC62D4">
      <w:pPr>
        <w:jc w:val="both"/>
      </w:pPr>
      <w:r>
        <w:rPr>
          <w:rFonts w:ascii="Wingdings 2" w:hAnsi="Wingdings 2" w:cs="Wingdings 2"/>
        </w:rPr>
        <w:t></w:t>
      </w:r>
      <w:r>
        <w:rPr>
          <w:rFonts w:ascii="Wingdings 2" w:hAnsi="Wingdings 2" w:cs="Wingdings 2"/>
        </w:rPr>
        <w:t></w:t>
      </w:r>
      <w:proofErr w:type="gramStart"/>
      <w:r w:rsidR="00BC62D4">
        <w:t>di</w:t>
      </w:r>
      <w:proofErr w:type="gramEnd"/>
      <w:r w:rsidR="00BC62D4">
        <w:t xml:space="preserve"> possedere l’autorizzazione dell’IVASS inerente la regolarità della documentazione ricevuta (riferita ai rami assicurativi relativi ai lotti cui si intende partecipare in regime di libertà di stabilimento nel territorio </w:t>
      </w:r>
      <w:r w:rsidR="00BC62D4">
        <w:lastRenderedPageBreak/>
        <w:t>della Repubblica Italiana) nonché di aver comunicato all’Ufficio del Registro di Roma e all’IVASS nomina del proprio rappresentante fiscale (indicare gli estremi);</w:t>
      </w:r>
    </w:p>
    <w:p w:rsidR="008B699A" w:rsidRDefault="008B699A" w:rsidP="008B699A">
      <w:r>
        <w:t>_____________________________________________________________________________________</w:t>
      </w:r>
    </w:p>
    <w:p w:rsidR="008B699A" w:rsidRDefault="008B699A" w:rsidP="008B699A">
      <w:r>
        <w:t>______________________________________________________________________________________</w:t>
      </w:r>
    </w:p>
    <w:p w:rsidR="00BC62D4" w:rsidRDefault="00BC62D4" w:rsidP="00BC62D4">
      <w:pPr>
        <w:jc w:val="both"/>
      </w:pPr>
      <w:r>
        <w:t xml:space="preserve">2) Di possedere l’iscrizione alla CCIAA (o ad ogni altro organismo equipollente secondo la legislazione dello Stato di appartenenza) ex art. 83 del </w:t>
      </w:r>
      <w:proofErr w:type="spellStart"/>
      <w:r>
        <w:t>D.Lgs.</w:t>
      </w:r>
      <w:proofErr w:type="spellEnd"/>
      <w:r>
        <w:t xml:space="preserve"> 50/2016 e che dal certificato risulta quanto segue:</w:t>
      </w:r>
    </w:p>
    <w:p w:rsidR="00BC62D4" w:rsidRDefault="00BC62D4" w:rsidP="00BC62D4">
      <w:pPr>
        <w:jc w:val="both"/>
      </w:pPr>
      <w:r>
        <w:t>- Denominazione/Ragione Sociale……………………………</w:t>
      </w:r>
      <w:proofErr w:type="gramStart"/>
      <w:r>
        <w:t>…….</w:t>
      </w:r>
      <w:proofErr w:type="gramEnd"/>
      <w:r>
        <w:t>;</w:t>
      </w:r>
    </w:p>
    <w:p w:rsidR="00BC62D4" w:rsidRDefault="00BC62D4" w:rsidP="00BC62D4">
      <w:pPr>
        <w:jc w:val="both"/>
      </w:pPr>
      <w:r>
        <w:t>- Codice Fiscale …………………… e Partita IVA ……………</w:t>
      </w:r>
      <w:proofErr w:type="gramStart"/>
      <w:r>
        <w:t>…….</w:t>
      </w:r>
      <w:proofErr w:type="gramEnd"/>
      <w:r>
        <w:t>;</w:t>
      </w:r>
    </w:p>
    <w:p w:rsidR="00BC62D4" w:rsidRDefault="00BC62D4" w:rsidP="00BC62D4">
      <w:pPr>
        <w:jc w:val="both"/>
      </w:pPr>
      <w:r>
        <w:t>- Data di iscrizione ……………</w:t>
      </w:r>
      <w:proofErr w:type="gramStart"/>
      <w:r>
        <w:t>…….</w:t>
      </w:r>
      <w:proofErr w:type="gramEnd"/>
      <w:r>
        <w:t>. Luogo …………………. n. iscrizione………………;</w:t>
      </w:r>
    </w:p>
    <w:p w:rsidR="00BC62D4" w:rsidRDefault="00BC62D4" w:rsidP="00BC62D4">
      <w:pPr>
        <w:jc w:val="both"/>
      </w:pPr>
      <w:r>
        <w:t>- Che l’oggetto sociale della Compagnia è il seguente: ………………………</w:t>
      </w:r>
      <w:proofErr w:type="gramStart"/>
      <w:r>
        <w:t>…….</w:t>
      </w:r>
      <w:proofErr w:type="gramEnd"/>
      <w:r>
        <w:t>.</w:t>
      </w:r>
    </w:p>
    <w:p w:rsidR="00BC62D4" w:rsidRDefault="00BC62D4" w:rsidP="00BC62D4">
      <w:pPr>
        <w:jc w:val="both"/>
      </w:pPr>
      <w:r>
        <w:t>- Che i titolari, soci, legali rappresentanti e amministratori con poteri di rappresentanza sono (precisare nome e cognome, data di nascita, carica e qualifica ricoperta, data della nomina e durata della carica)</w:t>
      </w:r>
    </w:p>
    <w:p w:rsidR="00BC62D4" w:rsidRDefault="00BC62D4" w:rsidP="00BC62D4">
      <w:pPr>
        <w:jc w:val="both"/>
      </w:pPr>
      <w:r>
        <w:t>………………………………………………………………………………………………………………………………………………………………………………………………………………………………………………………………………………………………………………………………</w:t>
      </w:r>
    </w:p>
    <w:p w:rsidR="00BC62D4" w:rsidRDefault="00BC62D4" w:rsidP="00BC62D4">
      <w:pPr>
        <w:jc w:val="both"/>
      </w:pPr>
      <w:r>
        <w:t xml:space="preserve">3) Di non trovarsi nelle condizioni di cui all’art. 80 del </w:t>
      </w:r>
      <w:proofErr w:type="spellStart"/>
      <w:r>
        <w:t>D.Lgs.</w:t>
      </w:r>
      <w:proofErr w:type="spellEnd"/>
      <w:r>
        <w:t xml:space="preserve"> 50/2016; in particolare dichiara di non rientrare nelle casistiche motivo di esclusione dalla partecipazione alla procedura di gara, di seguito riportate.</w:t>
      </w:r>
    </w:p>
    <w:p w:rsidR="00BC62D4" w:rsidRDefault="00BC62D4" w:rsidP="00BC62D4">
      <w:pPr>
        <w:jc w:val="both"/>
      </w:pPr>
      <w:r>
        <w:t xml:space="preserve">Costituisce motivo di </w:t>
      </w:r>
      <w:proofErr w:type="gramStart"/>
      <w:r>
        <w:t>esclusione :</w:t>
      </w:r>
      <w:proofErr w:type="gramEnd"/>
    </w:p>
    <w:p w:rsidR="00BC62D4" w:rsidRDefault="00BC62D4" w:rsidP="00BC62D4">
      <w:pPr>
        <w:jc w:val="both"/>
      </w:pPr>
      <w:r>
        <w:t>A) la condanna con sentenza definitiva o decreto penale di condanna divenuto irrevocabile o sentenza di applicazione della pena su richiesta ai sensi dell’articolo 444 del codice di procedura penale, per uno dei seguenti reati:</w:t>
      </w:r>
    </w:p>
    <w:p w:rsidR="00BC62D4" w:rsidRDefault="00BC62D4" w:rsidP="00BC62D4">
      <w:pPr>
        <w:pStyle w:val="Paragrafoelenco"/>
        <w:numPr>
          <w:ilvl w:val="0"/>
          <w:numId w:val="1"/>
        </w:numPr>
        <w:ind w:left="284" w:hanging="284"/>
        <w:jc w:val="both"/>
      </w:pPr>
      <w:r>
        <w:t>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BC62D4" w:rsidRDefault="00BC62D4" w:rsidP="00BC62D4">
      <w:pPr>
        <w:pStyle w:val="Paragrafoelenco"/>
        <w:numPr>
          <w:ilvl w:val="0"/>
          <w:numId w:val="1"/>
        </w:numPr>
        <w:ind w:left="284" w:hanging="284"/>
        <w:jc w:val="both"/>
      </w:pPr>
      <w:proofErr w:type="gramStart"/>
      <w:r>
        <w:t>delitti</w:t>
      </w:r>
      <w:proofErr w:type="gramEnd"/>
      <w:r>
        <w:t>, consumati o tentati, di cui agli articoli 317, 318, 319, 319-ter, 319-quater, 320, 321, 322,322-bis, 346-bis del codice penale nonché all’articolo 2635 del codice civile;</w:t>
      </w:r>
    </w:p>
    <w:p w:rsidR="00BC62D4" w:rsidRDefault="00BC62D4" w:rsidP="00BC62D4">
      <w:pPr>
        <w:pStyle w:val="Paragrafoelenco"/>
        <w:numPr>
          <w:ilvl w:val="0"/>
          <w:numId w:val="1"/>
        </w:numPr>
        <w:ind w:left="284" w:hanging="284"/>
        <w:jc w:val="both"/>
      </w:pPr>
      <w:proofErr w:type="gramStart"/>
      <w:r>
        <w:t>frode</w:t>
      </w:r>
      <w:proofErr w:type="gramEnd"/>
      <w:r>
        <w:t xml:space="preserve"> ai sensi dell’articolo 1 della convenzione relativa alla tutela degli interessi finanziari delle Comunità europee;</w:t>
      </w:r>
    </w:p>
    <w:p w:rsidR="00BC62D4" w:rsidRDefault="00BC62D4" w:rsidP="00BC62D4">
      <w:pPr>
        <w:pStyle w:val="Paragrafoelenco"/>
        <w:numPr>
          <w:ilvl w:val="0"/>
          <w:numId w:val="1"/>
        </w:numPr>
        <w:ind w:left="284" w:hanging="284"/>
        <w:jc w:val="both"/>
      </w:pPr>
      <w:proofErr w:type="gramStart"/>
      <w:r>
        <w:t>delitti</w:t>
      </w:r>
      <w:proofErr w:type="gramEnd"/>
      <w:r>
        <w:t>, consumati o tentati, commessi con finalità di terrorismo, anche internazionale, e di eversione dell’ordine costituzionale reati terroristici o reati connessi alle attività terroristiche;</w:t>
      </w:r>
    </w:p>
    <w:p w:rsidR="00BC62D4" w:rsidRDefault="00BC62D4" w:rsidP="00BC62D4">
      <w:pPr>
        <w:pStyle w:val="Paragrafoelenco"/>
        <w:numPr>
          <w:ilvl w:val="0"/>
          <w:numId w:val="1"/>
        </w:numPr>
        <w:ind w:left="284" w:hanging="284"/>
        <w:jc w:val="both"/>
      </w:pPr>
      <w:proofErr w:type="gramStart"/>
      <w:r>
        <w:t>delitti</w:t>
      </w:r>
      <w:proofErr w:type="gramEnd"/>
      <w:r>
        <w:t xml:space="preserve"> di cui agli articoli 648-bis, 648-ter e 648-ter.1 del codice penale, riciclaggio di proventi di attività criminose o finanziamento del terrorismo, quali definiti all’articolo 1 del decreto legislativo 22 giugno 2007, n. 109 e successive modificazioni;</w:t>
      </w:r>
    </w:p>
    <w:p w:rsidR="00BC62D4" w:rsidRDefault="00BC62D4" w:rsidP="00BC62D4">
      <w:pPr>
        <w:pStyle w:val="Paragrafoelenco"/>
        <w:numPr>
          <w:ilvl w:val="0"/>
          <w:numId w:val="1"/>
        </w:numPr>
        <w:ind w:left="284" w:hanging="284"/>
        <w:jc w:val="both"/>
      </w:pPr>
      <w:proofErr w:type="gramStart"/>
      <w:r>
        <w:t>sfruttamento</w:t>
      </w:r>
      <w:proofErr w:type="gramEnd"/>
      <w:r>
        <w:t xml:space="preserve"> del lavoro minorile e altre forme di tratta di esseri umani definite con il decreto legislativo 4 marzo 2014, n. 24.</w:t>
      </w:r>
    </w:p>
    <w:p w:rsidR="00BC62D4" w:rsidRDefault="00BC62D4" w:rsidP="00BC62D4">
      <w:pPr>
        <w:pStyle w:val="Paragrafoelenco"/>
        <w:numPr>
          <w:ilvl w:val="0"/>
          <w:numId w:val="1"/>
        </w:numPr>
        <w:ind w:left="284" w:hanging="284"/>
        <w:jc w:val="both"/>
      </w:pPr>
      <w:proofErr w:type="gramStart"/>
      <w:r>
        <w:t>ogni</w:t>
      </w:r>
      <w:proofErr w:type="gramEnd"/>
      <w:r>
        <w:t xml:space="preserve"> altro delitto da cui derivi, quale pena accessoria, l’incapacità di contrattare con la Pubblica Amministrazione</w:t>
      </w:r>
    </w:p>
    <w:p w:rsidR="00BC62D4" w:rsidRDefault="00BC62D4" w:rsidP="00BC62D4">
      <w:pPr>
        <w:jc w:val="both"/>
      </w:pPr>
      <w:r>
        <w:lastRenderedPageBreak/>
        <w:t>B) Costituisce altresì motivo di esclusione la sussistenza di cause di decadenza, di sospensione o di divieto previste dall’articolo 67 del decreto legislativo 6 settembre 2011, n. 159 o di un tentativo di infiltrazione mafiosa di cui all’articolo 84, comma 4, del medesimo decreto. Resta fermo quanto previsto dal decreto legislativo 6 settembre 2011, n. 159, con riferimento rispettivamente alle comunicazioni antimafia e alle informazioni antimafia.</w:t>
      </w:r>
    </w:p>
    <w:p w:rsidR="00BC62D4" w:rsidRDefault="00BC62D4" w:rsidP="00BC62D4">
      <w:pPr>
        <w:jc w:val="both"/>
      </w:pPr>
      <w:r>
        <w:t>L'esclusione opera se la sentenza o il decreto sono stati emessi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e il divieto in ogni caso non operano quando il reato è stato depenalizzato ovvero quando è intervenuta la riabilitazione ovvero quando il reato è stato dichiarato estinto dopo la condanna ovvero in caso di revoca della condanna medesima.</w:t>
      </w:r>
    </w:p>
    <w:p w:rsidR="00BC62D4" w:rsidRPr="00BC62D4" w:rsidRDefault="00BC62D4" w:rsidP="00E45584">
      <w:pPr>
        <w:pStyle w:val="Default"/>
        <w:jc w:val="both"/>
        <w:rPr>
          <w:rFonts w:asciiTheme="minorHAnsi" w:hAnsiTheme="minorHAnsi"/>
          <w:sz w:val="22"/>
          <w:szCs w:val="22"/>
        </w:rPr>
      </w:pPr>
      <w:r w:rsidRPr="00BC62D4">
        <w:rPr>
          <w:rFonts w:asciiTheme="minorHAnsi" w:hAnsiTheme="minorHAnsi"/>
          <w:sz w:val="22"/>
          <w:szCs w:val="22"/>
        </w:rPr>
        <w:t xml:space="preserve">C) Un operatore economico o un subappaltatore è escluso dalla partecipazione a una procedura d’appalto se ha commesso violazioni gravi, definitivamente accertate, rispetto agli obblighi relativi al pagamento delle imposte e tasse o i contributi previdenziali, secondo la legislazione italiana o quella dello Stato in cui sono stabiliti. Costituiscono gravi violazioni quelle che comportano un omesso pagamento di imposte e tasse superiore all’importo di cui all’articolo 48-bis, commi 1 e 2- 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w:t>
      </w:r>
    </w:p>
    <w:p w:rsidR="00BC62D4" w:rsidRPr="00BC62D4" w:rsidRDefault="00BC62D4" w:rsidP="00E45584">
      <w:pPr>
        <w:pStyle w:val="Default"/>
        <w:jc w:val="both"/>
        <w:rPr>
          <w:rFonts w:asciiTheme="minorHAnsi" w:hAnsiTheme="minorHAnsi"/>
          <w:sz w:val="22"/>
          <w:szCs w:val="22"/>
        </w:rPr>
      </w:pPr>
    </w:p>
    <w:p w:rsidR="00BC62D4" w:rsidRPr="00BC62D4" w:rsidRDefault="00BC62D4" w:rsidP="00E45584">
      <w:pPr>
        <w:pStyle w:val="Default"/>
        <w:spacing w:after="29"/>
        <w:jc w:val="both"/>
        <w:rPr>
          <w:rFonts w:asciiTheme="minorHAnsi" w:hAnsiTheme="minorHAnsi"/>
          <w:sz w:val="22"/>
          <w:szCs w:val="22"/>
        </w:rPr>
      </w:pPr>
      <w:r w:rsidRPr="00BC62D4">
        <w:rPr>
          <w:rFonts w:asciiTheme="minorHAnsi" w:hAnsiTheme="minorHAnsi"/>
          <w:sz w:val="22"/>
          <w:szCs w:val="22"/>
        </w:rPr>
        <w:t xml:space="preserve">D) La stazione appaltante escluderà dalla partecipazione alla procedura d’appalto un operatore economico, o un subappaltatore, in una delle seguenti situazioni qualora: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t>la</w:t>
      </w:r>
      <w:proofErr w:type="gramEnd"/>
      <w:r w:rsidRPr="00BC62D4">
        <w:rPr>
          <w:rFonts w:asciiTheme="minorHAnsi" w:hAnsiTheme="minorHAnsi"/>
          <w:sz w:val="22"/>
          <w:szCs w:val="22"/>
        </w:rPr>
        <w:t xml:space="preserve"> stazione appaltante possa dimostrare con qualunque mezzo adeguato la presenza di gravi infrazioni debitamente accertate alle norme in materia di salute e sicurezza sul lavoro nonché agli obblighi di cui all’articolo 30, comma 3 del presente codice;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t>fatto</w:t>
      </w:r>
      <w:proofErr w:type="gramEnd"/>
      <w:r w:rsidRPr="00BC62D4">
        <w:rPr>
          <w:rFonts w:asciiTheme="minorHAnsi" w:hAnsiTheme="minorHAnsi"/>
          <w:sz w:val="22"/>
          <w:szCs w:val="22"/>
        </w:rPr>
        <w:t xml:space="preserve"> salvo quanto previsto dall’articolo 110, l’operatore economico è in stato di fallimento o è oggetto di una procedura di insolvenza o di liquidazione, se ha stipulato un concordato preventivo con i creditori, se ha cessato le sue attività o si trova in qualsiasi altra situazione analoga;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r w:rsidRPr="00BC62D4">
        <w:rPr>
          <w:rFonts w:asciiTheme="minorHAnsi" w:hAnsiTheme="minorHAnsi"/>
          <w:sz w:val="22"/>
          <w:szCs w:val="22"/>
        </w:rPr>
        <w:t xml:space="preserve">la stazione appaltante dimostri con mezzi adeguati che l’operatore economico si è reso colpevole di gravi comportamenti illeciti, tali da rendere dubbia la sua integrità o affidabilità, tra questi rientrano: le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t>la</w:t>
      </w:r>
      <w:proofErr w:type="gramEnd"/>
      <w:r w:rsidRPr="00BC62D4">
        <w:rPr>
          <w:rFonts w:asciiTheme="minorHAnsi" w:hAnsiTheme="minorHAnsi"/>
          <w:sz w:val="22"/>
          <w:szCs w:val="22"/>
        </w:rPr>
        <w:t xml:space="preserve"> partecipazione dell’operatore economico determina una situazione di conflitto di interesse ai sensi dell’articolo 42, comma 2, non diversamente risolvibile;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lastRenderedPageBreak/>
        <w:t>una</w:t>
      </w:r>
      <w:proofErr w:type="gramEnd"/>
      <w:r w:rsidRPr="00BC62D4">
        <w:rPr>
          <w:rFonts w:asciiTheme="minorHAnsi" w:hAnsiTheme="minorHAnsi"/>
          <w:sz w:val="22"/>
          <w:szCs w:val="22"/>
        </w:rPr>
        <w:t xml:space="preserve"> distorsione della concorrenza derivante dal precedente coinvolgimento degli operatori economici nella preparazione della procedura d’appalto di cui all’articolo 62 non può essere risolta con misure meno intrusive;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t>l’operatore</w:t>
      </w:r>
      <w:proofErr w:type="gramEnd"/>
      <w:r w:rsidRPr="00BC62D4">
        <w:rPr>
          <w:rFonts w:asciiTheme="minorHAnsi" w:hAnsiTheme="minorHAnsi"/>
          <w:sz w:val="22"/>
          <w:szCs w:val="22"/>
        </w:rPr>
        <w:t xml:space="preserve"> economico è stato soggetto alla sanzione </w:t>
      </w:r>
      <w:proofErr w:type="spellStart"/>
      <w:r w:rsidRPr="00BC62D4">
        <w:rPr>
          <w:rFonts w:asciiTheme="minorHAnsi" w:hAnsiTheme="minorHAnsi"/>
          <w:sz w:val="22"/>
          <w:szCs w:val="22"/>
        </w:rPr>
        <w:t>interdittiva</w:t>
      </w:r>
      <w:proofErr w:type="spellEnd"/>
      <w:r w:rsidRPr="00BC62D4">
        <w:rPr>
          <w:rFonts w:asciiTheme="minorHAnsi" w:hAnsiTheme="minorHAnsi"/>
          <w:sz w:val="22"/>
          <w:szCs w:val="22"/>
        </w:rPr>
        <w:t xml:space="preserve"> di cui all’articolo 9, comma 2, lettera c) del decreto legislativo 8 giugno 2001, n. 231 o ad altra sanzione che comporta il divieto di contrarre con la pubblica amministrazione, compresi i provvedimenti </w:t>
      </w:r>
      <w:proofErr w:type="spellStart"/>
      <w:r w:rsidRPr="00BC62D4">
        <w:rPr>
          <w:rFonts w:asciiTheme="minorHAnsi" w:hAnsiTheme="minorHAnsi"/>
          <w:sz w:val="22"/>
          <w:szCs w:val="22"/>
        </w:rPr>
        <w:t>interdittivi</w:t>
      </w:r>
      <w:proofErr w:type="spellEnd"/>
      <w:r w:rsidRPr="00BC62D4">
        <w:rPr>
          <w:rFonts w:asciiTheme="minorHAnsi" w:hAnsiTheme="minorHAnsi"/>
          <w:sz w:val="22"/>
          <w:szCs w:val="22"/>
        </w:rPr>
        <w:t xml:space="preserve"> di cui all’articolo 14, del </w:t>
      </w:r>
      <w:proofErr w:type="spellStart"/>
      <w:r w:rsidRPr="00BC62D4">
        <w:rPr>
          <w:rFonts w:asciiTheme="minorHAnsi" w:hAnsiTheme="minorHAnsi"/>
          <w:sz w:val="22"/>
          <w:szCs w:val="22"/>
        </w:rPr>
        <w:t>Dlgs</w:t>
      </w:r>
      <w:proofErr w:type="spellEnd"/>
      <w:r w:rsidRPr="00BC62D4">
        <w:rPr>
          <w:rFonts w:asciiTheme="minorHAnsi" w:hAnsiTheme="minorHAnsi"/>
          <w:sz w:val="22"/>
          <w:szCs w:val="22"/>
        </w:rPr>
        <w:t xml:space="preserve"> 9 aprile 2008 n. 81;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t>l’operatore</w:t>
      </w:r>
      <w:proofErr w:type="gramEnd"/>
      <w:r w:rsidRPr="00BC62D4">
        <w:rPr>
          <w:rFonts w:asciiTheme="minorHAnsi" w:hAnsiTheme="minorHAnsi"/>
          <w:sz w:val="22"/>
          <w:szCs w:val="22"/>
        </w:rPr>
        <w:t xml:space="preserve"> economico iscritto nel casellario informatico tenuto dall’Osservatorio dell’ANAC per aver presentato false dichiarazioni o falsa documentazione ai fini del rilascio dell’attestazione di qualificazione per il periodo durante il quale perdura l’iscrizione;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t>l’operatore</w:t>
      </w:r>
      <w:proofErr w:type="gramEnd"/>
      <w:r w:rsidRPr="00BC62D4">
        <w:rPr>
          <w:rFonts w:asciiTheme="minorHAnsi" w:hAnsiTheme="minorHAnsi"/>
          <w:sz w:val="22"/>
          <w:szCs w:val="22"/>
        </w:rPr>
        <w:t xml:space="preserve"> economico abbia violato il divieto di intestazione fiduciaria di cui all’art 17 della legge 19 marzo 1990, n. 55. L’esclusione ha durata di un anno decorrente dall’accertamento definitivo della violazione e va comunque disposta se la violazione non è stata rimossa; </w:t>
      </w:r>
    </w:p>
    <w:p w:rsidR="00BC62D4" w:rsidRPr="00BC62D4" w:rsidRDefault="00BC62D4" w:rsidP="00E45584">
      <w:pPr>
        <w:pStyle w:val="Default"/>
        <w:numPr>
          <w:ilvl w:val="0"/>
          <w:numId w:val="1"/>
        </w:numPr>
        <w:spacing w:after="29"/>
        <w:ind w:left="284" w:hanging="284"/>
        <w:jc w:val="both"/>
        <w:rPr>
          <w:rFonts w:asciiTheme="minorHAnsi" w:hAnsiTheme="minorHAnsi"/>
          <w:sz w:val="22"/>
          <w:szCs w:val="22"/>
        </w:rPr>
      </w:pPr>
      <w:proofErr w:type="gramStart"/>
      <w:r w:rsidRPr="00BC62D4">
        <w:rPr>
          <w:rFonts w:asciiTheme="minorHAnsi" w:hAnsiTheme="minorHAnsi"/>
          <w:sz w:val="22"/>
          <w:szCs w:val="22"/>
        </w:rPr>
        <w:t>l'operatore</w:t>
      </w:r>
      <w:proofErr w:type="gramEnd"/>
      <w:r w:rsidRPr="00BC62D4">
        <w:rPr>
          <w:rFonts w:asciiTheme="minorHAnsi" w:hAnsiTheme="minorHAnsi"/>
          <w:sz w:val="22"/>
          <w:szCs w:val="22"/>
        </w:rPr>
        <w:t xml:space="preserve"> economico non presenti la certificazione di cui all'articolo 17 della legge 12 marzo 1999, n. 68, ovvero [non] autocertifichi la sussistenza del medesimo requisito; </w:t>
      </w:r>
    </w:p>
    <w:p w:rsidR="00E45584" w:rsidRPr="00E45584" w:rsidRDefault="00BC62D4" w:rsidP="00E45584">
      <w:pPr>
        <w:pStyle w:val="Default"/>
        <w:numPr>
          <w:ilvl w:val="0"/>
          <w:numId w:val="1"/>
        </w:numPr>
        <w:ind w:left="284" w:hanging="284"/>
        <w:jc w:val="both"/>
        <w:rPr>
          <w:rFonts w:asciiTheme="minorHAnsi" w:hAnsiTheme="minorHAnsi"/>
          <w:sz w:val="22"/>
          <w:szCs w:val="22"/>
        </w:rPr>
      </w:pPr>
      <w:proofErr w:type="gramStart"/>
      <w:r w:rsidRPr="00BC62D4">
        <w:rPr>
          <w:rFonts w:asciiTheme="minorHAnsi" w:hAnsiTheme="minorHAnsi"/>
          <w:sz w:val="22"/>
          <w:szCs w:val="22"/>
        </w:rPr>
        <w:t>l'operatore</w:t>
      </w:r>
      <w:proofErr w:type="gramEnd"/>
      <w:r w:rsidRPr="00BC62D4">
        <w:rPr>
          <w:rFonts w:asciiTheme="minorHAnsi" w:hAnsiTheme="minorHAnsi"/>
          <w:sz w:val="22"/>
          <w:szCs w:val="22"/>
        </w:rPr>
        <w:t xml:space="preserve"> economico che, pur essendo stato vittima dei reati previsti e puniti dagli articoli 317 e 629 del codice penale aggravati ai sensi dell'articolo 7 del decreto-</w:t>
      </w:r>
      <w:r w:rsidR="00E45584" w:rsidRPr="00E45584">
        <w:rPr>
          <w:rFonts w:asciiTheme="minorHAnsi" w:hAnsiTheme="minorHAnsi"/>
          <w:sz w:val="22"/>
          <w:szCs w:val="22"/>
        </w:rPr>
        <w:t>legge 13 maggio 1991, n. 152, convertito, con modificazioni, dalla legge 12 luglio 1991, n. 203, non risulti aver denunciato i fatti all'autorità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rsidR="00E45584" w:rsidRPr="00E45584" w:rsidRDefault="00E45584" w:rsidP="00E45584">
      <w:pPr>
        <w:pStyle w:val="Default"/>
        <w:numPr>
          <w:ilvl w:val="0"/>
          <w:numId w:val="1"/>
        </w:numPr>
        <w:ind w:left="284" w:hanging="284"/>
        <w:jc w:val="both"/>
        <w:rPr>
          <w:rFonts w:asciiTheme="minorHAnsi" w:hAnsiTheme="minorHAnsi"/>
          <w:sz w:val="22"/>
          <w:szCs w:val="22"/>
        </w:rPr>
      </w:pPr>
      <w:r w:rsidRPr="00E45584">
        <w:rPr>
          <w:rFonts w:asciiTheme="minorHAnsi" w:hAnsiTheme="minorHAnsi"/>
          <w:sz w:val="22"/>
          <w:szCs w:val="22"/>
        </w:rPr>
        <w:t xml:space="preserve"> </w:t>
      </w:r>
      <w:proofErr w:type="gramStart"/>
      <w:r w:rsidRPr="00E45584">
        <w:rPr>
          <w:rFonts w:asciiTheme="minorHAnsi" w:hAnsiTheme="minorHAnsi"/>
          <w:sz w:val="22"/>
          <w:szCs w:val="22"/>
        </w:rPr>
        <w:t>l'operatore</w:t>
      </w:r>
      <w:proofErr w:type="gramEnd"/>
      <w:r w:rsidRPr="00E45584">
        <w:rPr>
          <w:rFonts w:asciiTheme="minorHAnsi" w:hAnsiTheme="minorHAnsi"/>
          <w:sz w:val="22"/>
          <w:szCs w:val="22"/>
        </w:rPr>
        <w:t xml:space="preserv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E45584" w:rsidRDefault="00E45584" w:rsidP="00E45584">
      <w:pPr>
        <w:pStyle w:val="Default"/>
        <w:jc w:val="both"/>
        <w:rPr>
          <w:rFonts w:asciiTheme="minorHAnsi" w:hAnsiTheme="minorHAnsi"/>
          <w:sz w:val="22"/>
          <w:szCs w:val="22"/>
        </w:rPr>
      </w:pPr>
    </w:p>
    <w:p w:rsidR="00E45584" w:rsidRPr="00E45584" w:rsidRDefault="00E45584" w:rsidP="00E45584">
      <w:pPr>
        <w:pStyle w:val="Default"/>
        <w:jc w:val="both"/>
        <w:rPr>
          <w:rFonts w:asciiTheme="minorHAnsi" w:hAnsiTheme="minorHAnsi"/>
          <w:sz w:val="22"/>
          <w:szCs w:val="22"/>
        </w:rPr>
      </w:pPr>
      <w:r w:rsidRPr="00E45584">
        <w:rPr>
          <w:rFonts w:asciiTheme="minorHAnsi" w:hAnsiTheme="minorHAnsi"/>
          <w:sz w:val="22"/>
          <w:szCs w:val="22"/>
        </w:rPr>
        <w:t xml:space="preserve">E) La stazione appaltante escluderà un operatore economico in qualunque momento della procedura, qualora risulti che l’operatore economico si trova, a causa di atti compiuti o omessi prima o nel corso della procedura, in una delle situazioni di cui ai commi da A </w:t>
      </w:r>
      <w:proofErr w:type="spellStart"/>
      <w:r w:rsidRPr="00E45584">
        <w:rPr>
          <w:rFonts w:asciiTheme="minorHAnsi" w:hAnsiTheme="minorHAnsi"/>
          <w:sz w:val="22"/>
          <w:szCs w:val="22"/>
        </w:rPr>
        <w:t>a</w:t>
      </w:r>
      <w:proofErr w:type="spellEnd"/>
      <w:r w:rsidRPr="00E45584">
        <w:rPr>
          <w:rFonts w:asciiTheme="minorHAnsi" w:hAnsiTheme="minorHAnsi"/>
          <w:sz w:val="22"/>
          <w:szCs w:val="22"/>
        </w:rPr>
        <w:t xml:space="preserve"> C.</w:t>
      </w:r>
    </w:p>
    <w:p w:rsidR="00E45584" w:rsidRDefault="00E45584" w:rsidP="00E45584">
      <w:pPr>
        <w:pStyle w:val="Default"/>
        <w:ind w:left="45"/>
        <w:jc w:val="both"/>
        <w:rPr>
          <w:rFonts w:asciiTheme="minorHAnsi" w:hAnsiTheme="minorHAnsi"/>
          <w:sz w:val="22"/>
          <w:szCs w:val="22"/>
        </w:rPr>
      </w:pPr>
    </w:p>
    <w:p w:rsidR="00E45584" w:rsidRPr="00E45584" w:rsidRDefault="00E45584" w:rsidP="00E45584">
      <w:pPr>
        <w:pStyle w:val="Default"/>
        <w:ind w:left="45"/>
        <w:jc w:val="both"/>
        <w:rPr>
          <w:rFonts w:asciiTheme="minorHAnsi" w:hAnsiTheme="minorHAnsi"/>
          <w:sz w:val="22"/>
          <w:szCs w:val="22"/>
        </w:rPr>
      </w:pPr>
      <w:r w:rsidRPr="00E45584">
        <w:rPr>
          <w:rFonts w:asciiTheme="minorHAnsi" w:hAnsiTheme="minorHAnsi"/>
          <w:sz w:val="22"/>
          <w:szCs w:val="22"/>
        </w:rPr>
        <w:t>F) Se il periodo di esclusione dalla partecipazione alle procedure di gara non è stato fissato con sentenza definitiva, tale periodo non supera i cinque anni decorrenti dal passaggio in giudicato della sentenza di condanna nei casi di cui al comma A e i tre anni, decorrenti dalla data del fatto, nei casi di cui ai commi C e D.</w:t>
      </w:r>
    </w:p>
    <w:p w:rsidR="00E45584" w:rsidRDefault="00E45584" w:rsidP="00E45584">
      <w:pPr>
        <w:pStyle w:val="Default"/>
        <w:ind w:left="45"/>
        <w:jc w:val="both"/>
        <w:rPr>
          <w:rFonts w:asciiTheme="minorHAnsi" w:hAnsiTheme="minorHAnsi"/>
          <w:sz w:val="22"/>
          <w:szCs w:val="22"/>
        </w:rPr>
      </w:pPr>
    </w:p>
    <w:p w:rsidR="00E45584" w:rsidRPr="00E45584" w:rsidRDefault="00E45584" w:rsidP="00E45584">
      <w:pPr>
        <w:pStyle w:val="Default"/>
        <w:ind w:left="45"/>
        <w:jc w:val="both"/>
        <w:rPr>
          <w:rFonts w:asciiTheme="minorHAnsi" w:hAnsiTheme="minorHAnsi"/>
          <w:sz w:val="22"/>
          <w:szCs w:val="22"/>
        </w:rPr>
      </w:pPr>
      <w:r w:rsidRPr="00E45584">
        <w:rPr>
          <w:rFonts w:asciiTheme="minorHAnsi" w:hAnsiTheme="minorHAnsi"/>
          <w:sz w:val="22"/>
          <w:szCs w:val="22"/>
        </w:rPr>
        <w:t>G) Le cause di esclusione previste dal presente articolo non si applicano alle aziende o società sottoposte a sequestro o confisca ai sensi dell’articolo 12-sexies del decreto-legge 8 giugno 1992, n. 306, convertito, con modificazioni, dalla legge 7 agosto 1992, n. 356 o della legge 31 maggio 1965, n. 575, ed affidate ad un custode o amministratore giudiziario o finanziario, limitatamente a quelle riferite al periodo precedente al predetto affidamento.</w:t>
      </w:r>
    </w:p>
    <w:p w:rsidR="00E45584" w:rsidRDefault="00E45584" w:rsidP="00E45584">
      <w:pPr>
        <w:pStyle w:val="Default"/>
        <w:ind w:left="45"/>
        <w:jc w:val="both"/>
        <w:rPr>
          <w:rFonts w:asciiTheme="minorHAnsi" w:hAnsiTheme="minorHAnsi"/>
          <w:sz w:val="22"/>
          <w:szCs w:val="22"/>
        </w:rPr>
      </w:pPr>
    </w:p>
    <w:p w:rsidR="00E45584" w:rsidRPr="00E45584" w:rsidRDefault="00E45584" w:rsidP="00E45584">
      <w:pPr>
        <w:pStyle w:val="Default"/>
        <w:ind w:left="45"/>
        <w:jc w:val="both"/>
        <w:rPr>
          <w:rFonts w:asciiTheme="minorHAnsi" w:hAnsiTheme="minorHAnsi"/>
          <w:sz w:val="22"/>
          <w:szCs w:val="22"/>
        </w:rPr>
      </w:pPr>
      <w:r w:rsidRPr="00E45584">
        <w:rPr>
          <w:rFonts w:asciiTheme="minorHAnsi" w:hAnsiTheme="minorHAnsi"/>
          <w:sz w:val="22"/>
          <w:szCs w:val="22"/>
        </w:rPr>
        <w:t>H) 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ad un anno, decorso il quale l’iscrizione è cancellata e perde comunque efficacia.</w:t>
      </w:r>
    </w:p>
    <w:p w:rsidR="00E45584" w:rsidRDefault="00E45584" w:rsidP="00E45584">
      <w:pPr>
        <w:pStyle w:val="Default"/>
        <w:ind w:left="45"/>
        <w:jc w:val="both"/>
        <w:rPr>
          <w:rFonts w:asciiTheme="minorHAnsi" w:hAnsiTheme="minorHAnsi"/>
          <w:sz w:val="22"/>
          <w:szCs w:val="22"/>
        </w:rPr>
      </w:pPr>
    </w:p>
    <w:p w:rsidR="00582898" w:rsidRDefault="00582898" w:rsidP="00E45584">
      <w:pPr>
        <w:pStyle w:val="Default"/>
        <w:ind w:left="45"/>
        <w:jc w:val="both"/>
        <w:rPr>
          <w:rFonts w:asciiTheme="minorHAnsi" w:hAnsiTheme="minorHAnsi"/>
          <w:sz w:val="22"/>
          <w:szCs w:val="22"/>
        </w:rPr>
      </w:pPr>
    </w:p>
    <w:p w:rsidR="00E45584" w:rsidRPr="00E45584" w:rsidRDefault="00E45584" w:rsidP="00E45584">
      <w:pPr>
        <w:pStyle w:val="Default"/>
        <w:ind w:left="45"/>
        <w:jc w:val="both"/>
        <w:rPr>
          <w:rFonts w:asciiTheme="minorHAnsi" w:hAnsiTheme="minorHAnsi"/>
          <w:sz w:val="22"/>
          <w:szCs w:val="22"/>
        </w:rPr>
      </w:pPr>
      <w:r w:rsidRPr="00E45584">
        <w:rPr>
          <w:rFonts w:asciiTheme="minorHAnsi" w:hAnsiTheme="minorHAnsi"/>
          <w:sz w:val="22"/>
          <w:szCs w:val="22"/>
        </w:rPr>
        <w:lastRenderedPageBreak/>
        <w:t>4) Per le società che occupano non più di 15 dipendenti e da 15 fino a 35 dipendenti che non abbiano effettuato nuove assunzioni dopo il 18 gennaio 2000 (barrare il paragrafo che interessa):</w:t>
      </w:r>
    </w:p>
    <w:p w:rsidR="00582898" w:rsidRDefault="00582898" w:rsidP="00E45584">
      <w:pPr>
        <w:pStyle w:val="Default"/>
        <w:ind w:left="45"/>
        <w:jc w:val="both"/>
        <w:rPr>
          <w:rFonts w:asciiTheme="minorHAnsi" w:hAnsiTheme="minorHAnsi"/>
          <w:sz w:val="22"/>
          <w:szCs w:val="22"/>
        </w:rPr>
      </w:pPr>
    </w:p>
    <w:p w:rsidR="00E45584" w:rsidRPr="00E45584" w:rsidRDefault="008B699A" w:rsidP="00E45584">
      <w:pPr>
        <w:pStyle w:val="Default"/>
        <w:ind w:left="45"/>
        <w:jc w:val="both"/>
        <w:rPr>
          <w:rFonts w:asciiTheme="minorHAnsi" w:hAnsiTheme="minorHAnsi"/>
          <w:sz w:val="22"/>
          <w:szCs w:val="22"/>
        </w:rPr>
      </w:pPr>
      <w:r>
        <w:rPr>
          <w:rFonts w:ascii="Wingdings 2" w:hAnsi="Wingdings 2" w:cs="Wingdings 2"/>
        </w:rPr>
        <w:t></w:t>
      </w:r>
      <w:r w:rsidR="00E45584" w:rsidRPr="00E45584">
        <w:rPr>
          <w:rFonts w:asciiTheme="minorHAnsi" w:hAnsiTheme="minorHAnsi"/>
          <w:sz w:val="22"/>
          <w:szCs w:val="22"/>
        </w:rPr>
        <w:t xml:space="preserve"> </w:t>
      </w:r>
      <w:proofErr w:type="gramStart"/>
      <w:r w:rsidR="00E45584" w:rsidRPr="00E45584">
        <w:rPr>
          <w:rFonts w:asciiTheme="minorHAnsi" w:hAnsiTheme="minorHAnsi"/>
          <w:sz w:val="22"/>
          <w:szCs w:val="22"/>
        </w:rPr>
        <w:t>dichiara</w:t>
      </w:r>
      <w:proofErr w:type="gramEnd"/>
      <w:r w:rsidR="00E45584" w:rsidRPr="00E45584">
        <w:rPr>
          <w:rFonts w:asciiTheme="minorHAnsi" w:hAnsiTheme="minorHAnsi"/>
          <w:sz w:val="22"/>
          <w:szCs w:val="22"/>
        </w:rPr>
        <w:t xml:space="preserve"> la propria condizione di non assoggettabilità agli obblighi di assunzione obbligatoria di cui alla legge 12 marzo 1999 n. 68 e </w:t>
      </w:r>
      <w:proofErr w:type="spellStart"/>
      <w:r w:rsidR="00E45584" w:rsidRPr="00E45584">
        <w:rPr>
          <w:rFonts w:asciiTheme="minorHAnsi" w:hAnsiTheme="minorHAnsi"/>
          <w:sz w:val="22"/>
          <w:szCs w:val="22"/>
        </w:rPr>
        <w:t>ss.mm.ii</w:t>
      </w:r>
      <w:proofErr w:type="spellEnd"/>
      <w:r w:rsidR="00E45584" w:rsidRPr="00E45584">
        <w:rPr>
          <w:rFonts w:asciiTheme="minorHAnsi" w:hAnsiTheme="minorHAnsi"/>
          <w:sz w:val="22"/>
          <w:szCs w:val="22"/>
        </w:rPr>
        <w:t>.;</w:t>
      </w:r>
    </w:p>
    <w:p w:rsidR="00E45584" w:rsidRPr="00E45584" w:rsidRDefault="00E45584" w:rsidP="00E45584">
      <w:pPr>
        <w:pStyle w:val="Default"/>
        <w:ind w:left="45"/>
        <w:jc w:val="both"/>
        <w:rPr>
          <w:rFonts w:asciiTheme="minorHAnsi" w:hAnsiTheme="minorHAnsi"/>
          <w:sz w:val="22"/>
          <w:szCs w:val="22"/>
        </w:rPr>
      </w:pPr>
      <w:r w:rsidRPr="00E45584">
        <w:rPr>
          <w:rFonts w:asciiTheme="minorHAnsi" w:hAnsiTheme="minorHAnsi"/>
          <w:sz w:val="22"/>
          <w:szCs w:val="22"/>
        </w:rPr>
        <w:t>Per le altre società:</w:t>
      </w:r>
    </w:p>
    <w:p w:rsidR="00E45584" w:rsidRPr="00E45584" w:rsidRDefault="008B699A" w:rsidP="00E45584">
      <w:pPr>
        <w:pStyle w:val="Default"/>
        <w:ind w:left="45"/>
        <w:jc w:val="both"/>
        <w:rPr>
          <w:rFonts w:asciiTheme="minorHAnsi" w:hAnsiTheme="minorHAnsi"/>
          <w:sz w:val="22"/>
          <w:szCs w:val="22"/>
        </w:rPr>
      </w:pPr>
      <w:r>
        <w:rPr>
          <w:rFonts w:ascii="Wingdings 2" w:hAnsi="Wingdings 2" w:cs="Wingdings 2"/>
        </w:rPr>
        <w:t></w:t>
      </w:r>
      <w:r w:rsidR="00E45584" w:rsidRPr="00E45584">
        <w:rPr>
          <w:rFonts w:asciiTheme="minorHAnsi" w:hAnsiTheme="minorHAnsi"/>
          <w:sz w:val="22"/>
          <w:szCs w:val="22"/>
        </w:rPr>
        <w:t xml:space="preserve"> </w:t>
      </w:r>
      <w:proofErr w:type="gramStart"/>
      <w:r w:rsidR="00E45584" w:rsidRPr="00E45584">
        <w:rPr>
          <w:rFonts w:asciiTheme="minorHAnsi" w:hAnsiTheme="minorHAnsi"/>
          <w:sz w:val="22"/>
          <w:szCs w:val="22"/>
        </w:rPr>
        <w:t>dichiara</w:t>
      </w:r>
      <w:proofErr w:type="gramEnd"/>
      <w:r w:rsidR="00E45584" w:rsidRPr="00E45584">
        <w:rPr>
          <w:rFonts w:asciiTheme="minorHAnsi" w:hAnsiTheme="minorHAnsi"/>
          <w:sz w:val="22"/>
          <w:szCs w:val="22"/>
        </w:rPr>
        <w:t xml:space="preserve"> di essere in regola con le norme che disciplinano il diritto al lavoro dei disabili di cui alla Legge 12 marzo 1999 n. 68 e </w:t>
      </w:r>
      <w:proofErr w:type="spellStart"/>
      <w:r w:rsidR="00E45584" w:rsidRPr="00E45584">
        <w:rPr>
          <w:rFonts w:asciiTheme="minorHAnsi" w:hAnsiTheme="minorHAnsi"/>
          <w:sz w:val="22"/>
          <w:szCs w:val="22"/>
        </w:rPr>
        <w:t>ss.mm.ii</w:t>
      </w:r>
      <w:proofErr w:type="spellEnd"/>
      <w:r w:rsidR="00E45584" w:rsidRPr="00E45584">
        <w:rPr>
          <w:rFonts w:asciiTheme="minorHAnsi" w:hAnsiTheme="minorHAnsi"/>
          <w:sz w:val="22"/>
          <w:szCs w:val="22"/>
        </w:rPr>
        <w:t>;</w:t>
      </w:r>
    </w:p>
    <w:p w:rsidR="00582898" w:rsidRDefault="00582898" w:rsidP="00E45584">
      <w:pPr>
        <w:pStyle w:val="Default"/>
        <w:ind w:left="45"/>
        <w:jc w:val="both"/>
        <w:rPr>
          <w:rFonts w:asciiTheme="minorHAnsi" w:hAnsiTheme="minorHAnsi"/>
          <w:sz w:val="22"/>
          <w:szCs w:val="22"/>
        </w:rPr>
      </w:pPr>
    </w:p>
    <w:p w:rsidR="00E45584" w:rsidRPr="00E45584" w:rsidRDefault="00E45584" w:rsidP="00E45584">
      <w:pPr>
        <w:pStyle w:val="Default"/>
        <w:ind w:left="45"/>
        <w:jc w:val="both"/>
        <w:rPr>
          <w:rFonts w:asciiTheme="minorHAnsi" w:hAnsiTheme="minorHAnsi"/>
          <w:sz w:val="22"/>
          <w:szCs w:val="22"/>
        </w:rPr>
      </w:pPr>
      <w:r w:rsidRPr="00E45584">
        <w:rPr>
          <w:rFonts w:asciiTheme="minorHAnsi" w:hAnsiTheme="minorHAnsi"/>
          <w:sz w:val="22"/>
          <w:szCs w:val="22"/>
        </w:rPr>
        <w:t xml:space="preserve">5) </w:t>
      </w:r>
      <w:r w:rsidR="008B699A">
        <w:rPr>
          <w:rFonts w:ascii="Wingdings 2" w:hAnsi="Wingdings 2" w:cs="Wingdings 2"/>
        </w:rPr>
        <w:t></w:t>
      </w:r>
      <w:r w:rsidR="008B699A">
        <w:rPr>
          <w:rFonts w:ascii="Wingdings 2" w:hAnsi="Wingdings 2" w:cs="Wingdings 2"/>
        </w:rPr>
        <w:t></w:t>
      </w:r>
      <w:r w:rsidRPr="00E45584">
        <w:rPr>
          <w:rFonts w:asciiTheme="minorHAnsi" w:hAnsiTheme="minorHAnsi"/>
          <w:sz w:val="22"/>
          <w:szCs w:val="22"/>
        </w:rPr>
        <w:t>Di non trovarsi rispetto ad un altro partecipante alla procedura, in una situazione di controllo di cui all’art. 2359 c.c. con alcun soggetto e di aver formulato autonomamente l’offerta:</w:t>
      </w:r>
    </w:p>
    <w:p w:rsidR="00582898" w:rsidRDefault="00582898" w:rsidP="00E45584">
      <w:pPr>
        <w:pStyle w:val="Default"/>
        <w:ind w:left="45"/>
        <w:jc w:val="both"/>
        <w:rPr>
          <w:rFonts w:asciiTheme="minorHAnsi" w:hAnsiTheme="minorHAnsi"/>
          <w:sz w:val="22"/>
          <w:szCs w:val="22"/>
        </w:rPr>
      </w:pPr>
    </w:p>
    <w:p w:rsidR="00E45584" w:rsidRPr="00E45584" w:rsidRDefault="008B699A" w:rsidP="00E45584">
      <w:pPr>
        <w:pStyle w:val="Default"/>
        <w:ind w:left="45"/>
        <w:jc w:val="both"/>
        <w:rPr>
          <w:rFonts w:asciiTheme="minorHAnsi" w:hAnsiTheme="minorHAnsi"/>
          <w:sz w:val="22"/>
          <w:szCs w:val="22"/>
        </w:rPr>
      </w:pPr>
      <w:r>
        <w:rPr>
          <w:rFonts w:ascii="Wingdings 2" w:hAnsi="Wingdings 2" w:cs="Wingdings 2"/>
        </w:rPr>
        <w:t></w:t>
      </w:r>
      <w:r>
        <w:rPr>
          <w:rFonts w:ascii="Wingdings 2" w:hAnsi="Wingdings 2" w:cs="Wingdings 2"/>
        </w:rPr>
        <w:t></w:t>
      </w:r>
      <w:proofErr w:type="gramStart"/>
      <w:r w:rsidR="00E45584" w:rsidRPr="00E45584">
        <w:rPr>
          <w:rFonts w:asciiTheme="minorHAnsi" w:hAnsiTheme="minorHAnsi"/>
          <w:sz w:val="22"/>
          <w:szCs w:val="22"/>
        </w:rPr>
        <w:t>di</w:t>
      </w:r>
      <w:proofErr w:type="gramEnd"/>
      <w:r w:rsidR="00E45584" w:rsidRPr="00E45584">
        <w:rPr>
          <w:rFonts w:asciiTheme="minorHAnsi" w:hAnsiTheme="minorHAnsi"/>
          <w:sz w:val="22"/>
          <w:szCs w:val="22"/>
        </w:rPr>
        <w:t xml:space="preserve"> non essere a conoscenza della partecipazione alla medesima procedura di soggetti con i quali vi sia una situazione di controllo di cui all’art. 2359 c.c. e di aver formulato autonomamente l’offerta;</w:t>
      </w:r>
    </w:p>
    <w:p w:rsidR="00582898" w:rsidRDefault="00582898" w:rsidP="00E45584">
      <w:pPr>
        <w:pStyle w:val="Default"/>
        <w:ind w:left="45"/>
        <w:jc w:val="both"/>
        <w:rPr>
          <w:rFonts w:asciiTheme="minorHAnsi" w:hAnsiTheme="minorHAnsi"/>
          <w:sz w:val="22"/>
          <w:szCs w:val="22"/>
        </w:rPr>
      </w:pPr>
    </w:p>
    <w:p w:rsidR="00582898" w:rsidRPr="00582898" w:rsidRDefault="008B699A" w:rsidP="00582898">
      <w:pPr>
        <w:pStyle w:val="Default"/>
        <w:ind w:left="45"/>
        <w:jc w:val="both"/>
        <w:rPr>
          <w:rFonts w:asciiTheme="minorHAnsi" w:hAnsiTheme="minorHAnsi"/>
          <w:sz w:val="22"/>
          <w:szCs w:val="22"/>
        </w:rPr>
      </w:pPr>
      <w:r>
        <w:rPr>
          <w:rFonts w:ascii="Wingdings 2" w:hAnsi="Wingdings 2" w:cs="Wingdings 2"/>
        </w:rPr>
        <w:t></w:t>
      </w:r>
      <w:r>
        <w:rPr>
          <w:rFonts w:ascii="Wingdings 2" w:hAnsi="Wingdings 2" w:cs="Wingdings 2"/>
        </w:rPr>
        <w:t></w:t>
      </w:r>
      <w:proofErr w:type="gramStart"/>
      <w:r w:rsidR="00582898" w:rsidRPr="00582898">
        <w:rPr>
          <w:rFonts w:asciiTheme="minorHAnsi" w:hAnsiTheme="minorHAnsi"/>
          <w:sz w:val="22"/>
          <w:szCs w:val="22"/>
        </w:rPr>
        <w:t>di</w:t>
      </w:r>
      <w:proofErr w:type="gramEnd"/>
      <w:r w:rsidR="00582898" w:rsidRPr="00582898">
        <w:rPr>
          <w:rFonts w:asciiTheme="minorHAnsi" w:hAnsiTheme="minorHAnsi"/>
          <w:sz w:val="22"/>
          <w:szCs w:val="22"/>
        </w:rPr>
        <w:t xml:space="preserve"> essere a conoscenza della partecipazione alla medesima procedura di soggetti con i quali vi sia una situazione di controllo di cui all’art. 2359 c.c. e di aver formulato autonomamente l’offerta, inserendo nella Busta D la documentazione idonea a dimostrare che l’offerta presentata non è imputabile ad un unico centro decisionale;</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6) Di non partecipare in più di un raggruppamento o riparto di coassicurazione ovvero di partecipare anche in forma individuale qualora abbia partecipato in forma di raggruppamento o in riparto di coassicurazione;</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7) Che la persona firmataria dell’offerta non condivide, ancorché autonomamente, detto potere con altro soggetto legittimato a presentare offerta per conto di altra impresa partecipante a questa gara;</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 xml:space="preserve">8) </w:t>
      </w:r>
      <w:r w:rsidR="008B699A">
        <w:rPr>
          <w:rFonts w:asciiTheme="minorHAnsi" w:hAnsiTheme="minorHAnsi"/>
          <w:sz w:val="22"/>
          <w:szCs w:val="22"/>
        </w:rPr>
        <w:t>(</w:t>
      </w:r>
      <w:r w:rsidRPr="00582898">
        <w:rPr>
          <w:rFonts w:asciiTheme="minorHAnsi" w:hAnsiTheme="minorHAnsi"/>
          <w:sz w:val="22"/>
          <w:szCs w:val="22"/>
        </w:rPr>
        <w:t>Nell’eventualità in cui si avvalga dell’istituto della coassicurazione</w:t>
      </w:r>
      <w:r w:rsidR="008B699A">
        <w:rPr>
          <w:rFonts w:asciiTheme="minorHAnsi" w:hAnsiTheme="minorHAnsi"/>
          <w:sz w:val="22"/>
          <w:szCs w:val="22"/>
        </w:rPr>
        <w:t>)</w:t>
      </w:r>
      <w:r w:rsidRPr="00582898">
        <w:rPr>
          <w:rFonts w:asciiTheme="minorHAnsi" w:hAnsiTheme="minorHAnsi"/>
          <w:sz w:val="22"/>
          <w:szCs w:val="22"/>
        </w:rPr>
        <w:t xml:space="preserve"> che le Società che compongono il predetto riparto, pena l’esclusione, rientrano nel parametro di cui all’art. 2 del presente Disciplinare di gara;</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9) Di essere a piena conoscenza delle disposizioni di cui alla documentazione di gara e di approvarne incondizionatamente il contenuto;</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 xml:space="preserve">10) Di accettare integralmente il /i capitolato/i speciale/i del/i lotto/i per il/i quale/i intende presentare </w:t>
      </w:r>
      <w:proofErr w:type="gramStart"/>
      <w:r w:rsidRPr="00582898">
        <w:rPr>
          <w:rFonts w:asciiTheme="minorHAnsi" w:hAnsiTheme="minorHAnsi"/>
          <w:sz w:val="22"/>
          <w:szCs w:val="22"/>
        </w:rPr>
        <w:t>offerta ,</w:t>
      </w:r>
      <w:proofErr w:type="gramEnd"/>
      <w:r w:rsidRPr="00582898">
        <w:rPr>
          <w:rFonts w:asciiTheme="minorHAnsi" w:hAnsiTheme="minorHAnsi"/>
          <w:sz w:val="22"/>
          <w:szCs w:val="22"/>
        </w:rPr>
        <w:t xml:space="preserve"> salvo le eventuali varianti indicate nella scheda di Offerta Tecnica;</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11) Di impegnarsi a fornire con cadenza annuale, entro il trentesimo giorno successivo ad ogni scadenza annuale della polizza, un’informativa circa la quantificazione dei sinistri denunciati, riportante i dati richiesti dai singoli Capitolati Speciali d’Appalto.</w:t>
      </w:r>
    </w:p>
    <w:p w:rsidR="00582898" w:rsidRDefault="00582898" w:rsidP="00582898">
      <w:pPr>
        <w:pStyle w:val="Default"/>
        <w:ind w:left="45"/>
        <w:jc w:val="both"/>
        <w:rPr>
          <w:rFonts w:asciiTheme="minorHAnsi" w:hAnsiTheme="minorHAnsi"/>
          <w:sz w:val="22"/>
          <w:szCs w:val="22"/>
        </w:rPr>
      </w:pPr>
    </w:p>
    <w:p w:rsidR="008B699A"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 xml:space="preserve">12) Ai sensi dell’art. 76 del </w:t>
      </w:r>
      <w:proofErr w:type="spellStart"/>
      <w:r w:rsidRPr="00582898">
        <w:rPr>
          <w:rFonts w:asciiTheme="minorHAnsi" w:hAnsiTheme="minorHAnsi"/>
          <w:sz w:val="22"/>
          <w:szCs w:val="22"/>
        </w:rPr>
        <w:t>D.Lgs.</w:t>
      </w:r>
      <w:proofErr w:type="spellEnd"/>
      <w:r w:rsidRPr="00582898">
        <w:rPr>
          <w:rFonts w:asciiTheme="minorHAnsi" w:hAnsiTheme="minorHAnsi"/>
          <w:sz w:val="22"/>
          <w:szCs w:val="22"/>
        </w:rPr>
        <w:t xml:space="preserve"> 50/2016, </w:t>
      </w:r>
      <w:r w:rsidR="008B699A">
        <w:rPr>
          <w:rFonts w:asciiTheme="minorHAnsi" w:hAnsiTheme="minorHAnsi"/>
          <w:sz w:val="22"/>
          <w:szCs w:val="22"/>
        </w:rPr>
        <w:t>il</w:t>
      </w:r>
      <w:r w:rsidRPr="00582898">
        <w:rPr>
          <w:rFonts w:asciiTheme="minorHAnsi" w:hAnsiTheme="minorHAnsi"/>
          <w:sz w:val="22"/>
          <w:szCs w:val="22"/>
        </w:rPr>
        <w:t xml:space="preserve"> nominativo</w:t>
      </w:r>
      <w:r w:rsidR="008B699A">
        <w:rPr>
          <w:rFonts w:asciiTheme="minorHAnsi" w:hAnsiTheme="minorHAnsi"/>
          <w:sz w:val="22"/>
          <w:szCs w:val="22"/>
        </w:rPr>
        <w:t xml:space="preserve"> </w:t>
      </w:r>
      <w:r w:rsidR="008B699A" w:rsidRPr="00582898">
        <w:rPr>
          <w:rFonts w:asciiTheme="minorHAnsi" w:hAnsiTheme="minorHAnsi"/>
          <w:sz w:val="22"/>
          <w:szCs w:val="22"/>
        </w:rPr>
        <w:t xml:space="preserve">della persona cui inviare ogni comunicazione attinente lo svolgimento della gara ex art. 2 </w:t>
      </w:r>
      <w:proofErr w:type="spellStart"/>
      <w:r w:rsidR="008B699A" w:rsidRPr="00582898">
        <w:rPr>
          <w:rFonts w:asciiTheme="minorHAnsi" w:hAnsiTheme="minorHAnsi"/>
          <w:sz w:val="22"/>
          <w:szCs w:val="22"/>
        </w:rPr>
        <w:t>D.Lgs.</w:t>
      </w:r>
      <w:proofErr w:type="spellEnd"/>
      <w:r w:rsidR="008B699A" w:rsidRPr="00582898">
        <w:rPr>
          <w:rFonts w:asciiTheme="minorHAnsi" w:hAnsiTheme="minorHAnsi"/>
          <w:sz w:val="22"/>
          <w:szCs w:val="22"/>
        </w:rPr>
        <w:t xml:space="preserve"> n. 53/2010 e </w:t>
      </w:r>
      <w:proofErr w:type="spellStart"/>
      <w:r w:rsidR="008B699A" w:rsidRPr="00582898">
        <w:rPr>
          <w:rFonts w:asciiTheme="minorHAnsi" w:hAnsiTheme="minorHAnsi"/>
          <w:sz w:val="22"/>
          <w:szCs w:val="22"/>
        </w:rPr>
        <w:t>ss.mm.ii</w:t>
      </w:r>
      <w:proofErr w:type="spellEnd"/>
      <w:r w:rsidR="008B699A">
        <w:rPr>
          <w:rFonts w:asciiTheme="minorHAnsi" w:hAnsiTheme="minorHAnsi"/>
          <w:sz w:val="22"/>
          <w:szCs w:val="22"/>
        </w:rPr>
        <w:t xml:space="preserve"> è il seguente:</w:t>
      </w:r>
    </w:p>
    <w:p w:rsidR="008B699A" w:rsidRDefault="008B699A" w:rsidP="00582898">
      <w:pPr>
        <w:pStyle w:val="Default"/>
        <w:ind w:left="45"/>
        <w:jc w:val="both"/>
        <w:rPr>
          <w:rFonts w:asciiTheme="minorHAnsi" w:hAnsiTheme="minorHAnsi"/>
          <w:sz w:val="22"/>
          <w:szCs w:val="22"/>
        </w:rPr>
      </w:pPr>
      <w:r>
        <w:rPr>
          <w:rFonts w:asciiTheme="minorHAnsi" w:hAnsiTheme="minorHAnsi"/>
          <w:sz w:val="22"/>
          <w:szCs w:val="22"/>
        </w:rPr>
        <w:t>NOME__________________COGNOME______________________________</w:t>
      </w:r>
    </w:p>
    <w:p w:rsidR="008B699A" w:rsidRDefault="008B699A" w:rsidP="00582898">
      <w:pPr>
        <w:pStyle w:val="Default"/>
        <w:ind w:left="45"/>
        <w:jc w:val="both"/>
        <w:rPr>
          <w:rFonts w:asciiTheme="minorHAnsi" w:hAnsiTheme="minorHAnsi"/>
          <w:sz w:val="22"/>
          <w:szCs w:val="22"/>
        </w:rPr>
      </w:pPr>
      <w:r>
        <w:rPr>
          <w:rFonts w:asciiTheme="minorHAnsi" w:hAnsiTheme="minorHAnsi"/>
          <w:sz w:val="22"/>
          <w:szCs w:val="22"/>
        </w:rPr>
        <w:t>INDIRIZZO_____________________________________FAX_______________________</w:t>
      </w:r>
    </w:p>
    <w:p w:rsidR="008B699A" w:rsidRDefault="008B699A" w:rsidP="00582898">
      <w:pPr>
        <w:pStyle w:val="Default"/>
        <w:ind w:left="45"/>
        <w:jc w:val="both"/>
        <w:rPr>
          <w:rFonts w:asciiTheme="minorHAnsi" w:hAnsiTheme="minorHAnsi"/>
          <w:sz w:val="22"/>
          <w:szCs w:val="22"/>
        </w:rPr>
      </w:pPr>
      <w:r>
        <w:rPr>
          <w:rFonts w:asciiTheme="minorHAnsi" w:hAnsiTheme="minorHAnsi"/>
          <w:sz w:val="22"/>
          <w:szCs w:val="22"/>
        </w:rPr>
        <w:t>POSTA ELETTRONICA_____________________________POSTA ELETTR.CERTIFICATA_____________________</w:t>
      </w:r>
    </w:p>
    <w:p w:rsidR="008B699A" w:rsidRDefault="008B699A"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 xml:space="preserve">13) Che il domicilio al quale dovranno essere inviate tutte le comunicazioni attinenti lo svolgimento della gara, ex art. 2 D. </w:t>
      </w:r>
      <w:proofErr w:type="spellStart"/>
      <w:r w:rsidRPr="00582898">
        <w:rPr>
          <w:rFonts w:asciiTheme="minorHAnsi" w:hAnsiTheme="minorHAnsi"/>
          <w:sz w:val="22"/>
          <w:szCs w:val="22"/>
        </w:rPr>
        <w:t>Lgs</w:t>
      </w:r>
      <w:proofErr w:type="spellEnd"/>
      <w:r w:rsidRPr="00582898">
        <w:rPr>
          <w:rFonts w:asciiTheme="minorHAnsi" w:hAnsiTheme="minorHAnsi"/>
          <w:sz w:val="22"/>
          <w:szCs w:val="22"/>
        </w:rPr>
        <w:t>. n. 53/2010, è il seguente: Via …………………. Città (Prov.) Telefono ………………. Fax……………. E-mail …………………</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 xml:space="preserve">14) </w:t>
      </w:r>
      <w:r w:rsidR="00365BF1">
        <w:rPr>
          <w:rFonts w:asciiTheme="minorHAnsi" w:hAnsiTheme="minorHAnsi"/>
          <w:sz w:val="22"/>
          <w:szCs w:val="22"/>
        </w:rPr>
        <w:t>La</w:t>
      </w:r>
      <w:r w:rsidRPr="00582898">
        <w:rPr>
          <w:rFonts w:asciiTheme="minorHAnsi" w:hAnsiTheme="minorHAnsi"/>
          <w:sz w:val="22"/>
          <w:szCs w:val="22"/>
        </w:rPr>
        <w:t xml:space="preserve"> sede di riferimento</w:t>
      </w:r>
      <w:r w:rsidR="00365BF1">
        <w:rPr>
          <w:rFonts w:asciiTheme="minorHAnsi" w:hAnsiTheme="minorHAnsi"/>
          <w:sz w:val="22"/>
          <w:szCs w:val="22"/>
        </w:rPr>
        <w:t xml:space="preserve"> è _________________________________________</w:t>
      </w:r>
      <w:r w:rsidRPr="00582898">
        <w:rPr>
          <w:rFonts w:asciiTheme="minorHAnsi" w:hAnsiTheme="minorHAnsi"/>
          <w:sz w:val="22"/>
          <w:szCs w:val="22"/>
        </w:rPr>
        <w:t>;</w:t>
      </w: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lastRenderedPageBreak/>
        <w:t xml:space="preserve">15) </w:t>
      </w:r>
      <w:r>
        <w:rPr>
          <w:rFonts w:asciiTheme="minorHAnsi" w:hAnsiTheme="minorHAnsi"/>
          <w:sz w:val="22"/>
          <w:szCs w:val="22"/>
        </w:rPr>
        <w:t>Di</w:t>
      </w:r>
      <w:r w:rsidRPr="00582898">
        <w:rPr>
          <w:rFonts w:asciiTheme="minorHAnsi" w:hAnsiTheme="minorHAnsi"/>
          <w:sz w:val="22"/>
          <w:szCs w:val="22"/>
        </w:rPr>
        <w:t xml:space="preserve"> aver effettuato una raccolta premi assicurativi</w:t>
      </w:r>
      <w:r w:rsidR="00D4424F">
        <w:rPr>
          <w:rFonts w:asciiTheme="minorHAnsi" w:hAnsiTheme="minorHAnsi"/>
          <w:sz w:val="22"/>
          <w:szCs w:val="22"/>
        </w:rPr>
        <w:t xml:space="preserve"> </w:t>
      </w:r>
      <w:proofErr w:type="gramStart"/>
      <w:r w:rsidR="00D4424F">
        <w:rPr>
          <w:rFonts w:asciiTheme="minorHAnsi" w:hAnsiTheme="minorHAnsi"/>
          <w:sz w:val="22"/>
          <w:szCs w:val="22"/>
        </w:rPr>
        <w:t>complessiva ,</w:t>
      </w:r>
      <w:proofErr w:type="gramEnd"/>
      <w:r w:rsidR="00D4424F">
        <w:rPr>
          <w:rFonts w:asciiTheme="minorHAnsi" w:hAnsiTheme="minorHAnsi"/>
          <w:sz w:val="22"/>
          <w:szCs w:val="22"/>
        </w:rPr>
        <w:t xml:space="preserve"> nel triennio 2014/2016</w:t>
      </w:r>
      <w:bookmarkStart w:id="0" w:name="_GoBack"/>
      <w:bookmarkEnd w:id="0"/>
      <w:r w:rsidRPr="00582898">
        <w:rPr>
          <w:rFonts w:asciiTheme="minorHAnsi" w:hAnsiTheme="minorHAnsi"/>
          <w:sz w:val="22"/>
          <w:szCs w:val="22"/>
        </w:rPr>
        <w:t>, nei rami oggetto di gara non inferiore a</w:t>
      </w:r>
      <w:r>
        <w:rPr>
          <w:rFonts w:asciiTheme="minorHAnsi" w:hAnsiTheme="minorHAnsi"/>
          <w:sz w:val="22"/>
          <w:szCs w:val="22"/>
        </w:rPr>
        <w:t xml:space="preserve"> </w:t>
      </w:r>
      <w:r w:rsidRPr="00582898">
        <w:rPr>
          <w:rFonts w:asciiTheme="minorHAnsi" w:hAnsiTheme="minorHAnsi"/>
          <w:sz w:val="22"/>
          <w:szCs w:val="22"/>
        </w:rPr>
        <w:t>€. 2.000.000,00</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1</w:t>
      </w:r>
      <w:r>
        <w:rPr>
          <w:rFonts w:asciiTheme="minorHAnsi" w:hAnsiTheme="minorHAnsi"/>
          <w:sz w:val="22"/>
          <w:szCs w:val="22"/>
        </w:rPr>
        <w:t>6</w:t>
      </w:r>
      <w:r w:rsidRPr="00582898">
        <w:rPr>
          <w:rFonts w:asciiTheme="minorHAnsi" w:hAnsiTheme="minorHAnsi"/>
          <w:sz w:val="22"/>
          <w:szCs w:val="22"/>
        </w:rPr>
        <w:t xml:space="preserve">) L’Impresa attesta inoltre di acconsentire ai sensi del </w:t>
      </w:r>
      <w:proofErr w:type="spellStart"/>
      <w:r w:rsidRPr="00582898">
        <w:rPr>
          <w:rFonts w:asciiTheme="minorHAnsi" w:hAnsiTheme="minorHAnsi"/>
          <w:sz w:val="22"/>
          <w:szCs w:val="22"/>
        </w:rPr>
        <w:t>D.Lgs.</w:t>
      </w:r>
      <w:proofErr w:type="spellEnd"/>
      <w:r w:rsidRPr="00582898">
        <w:rPr>
          <w:rFonts w:asciiTheme="minorHAnsi" w:hAnsiTheme="minorHAnsi"/>
          <w:sz w:val="22"/>
          <w:szCs w:val="22"/>
        </w:rPr>
        <w:t xml:space="preserve"> 196/2003 </w:t>
      </w:r>
      <w:proofErr w:type="spellStart"/>
      <w:r w:rsidRPr="00582898">
        <w:rPr>
          <w:rFonts w:asciiTheme="minorHAnsi" w:hAnsiTheme="minorHAnsi"/>
          <w:sz w:val="22"/>
          <w:szCs w:val="22"/>
        </w:rPr>
        <w:t>ss.mm.ii</w:t>
      </w:r>
      <w:proofErr w:type="spellEnd"/>
      <w:r w:rsidRPr="00582898">
        <w:rPr>
          <w:rFonts w:asciiTheme="minorHAnsi" w:hAnsiTheme="minorHAnsi"/>
          <w:sz w:val="22"/>
          <w:szCs w:val="22"/>
        </w:rPr>
        <w:t xml:space="preserve">. </w:t>
      </w:r>
      <w:proofErr w:type="gramStart"/>
      <w:r w:rsidRPr="00582898">
        <w:rPr>
          <w:rFonts w:asciiTheme="minorHAnsi" w:hAnsiTheme="minorHAnsi"/>
          <w:sz w:val="22"/>
          <w:szCs w:val="22"/>
        </w:rPr>
        <w:t>al</w:t>
      </w:r>
      <w:proofErr w:type="gramEnd"/>
      <w:r w:rsidRPr="00582898">
        <w:rPr>
          <w:rFonts w:asciiTheme="minorHAnsi" w:hAnsiTheme="minorHAnsi"/>
          <w:sz w:val="22"/>
          <w:szCs w:val="22"/>
        </w:rPr>
        <w:t xml:space="preserve"> trattamento dei propri dati esclusivamente ai fini della gara e per la stipulazione dell’eventuale polizza.</w:t>
      </w: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In fede.</w:t>
      </w:r>
    </w:p>
    <w:p w:rsid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w:t>
      </w: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r>
        <w:rPr>
          <w:rFonts w:asciiTheme="minorHAnsi" w:hAnsiTheme="minorHAnsi"/>
          <w:sz w:val="22"/>
          <w:szCs w:val="22"/>
        </w:rPr>
        <w:t>Allegato: documento in corso di validità del dichiarante</w:t>
      </w:r>
    </w:p>
    <w:sectPr w:rsidR="00582898" w:rsidSect="00A907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1200"/>
    <w:multiLevelType w:val="hybridMultilevel"/>
    <w:tmpl w:val="3B7ED3D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 w15:restartNumberingAfterBreak="0">
    <w:nsid w:val="1598256D"/>
    <w:multiLevelType w:val="hybridMultilevel"/>
    <w:tmpl w:val="D6AC30B6"/>
    <w:lvl w:ilvl="0" w:tplc="4E96489C">
      <w:start w:val="1"/>
      <w:numFmt w:val="decimal"/>
      <w:lvlText w:val="%1)"/>
      <w:lvlJc w:val="left"/>
      <w:pPr>
        <w:ind w:left="810" w:hanging="45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80202C"/>
    <w:multiLevelType w:val="hybridMultilevel"/>
    <w:tmpl w:val="CD3876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compat>
    <w:compatSetting w:name="compatibilityMode" w:uri="http://schemas.microsoft.com/office/word" w:val="12"/>
  </w:compat>
  <w:rsids>
    <w:rsidRoot w:val="00BC62D4"/>
    <w:rsid w:val="00365BF1"/>
    <w:rsid w:val="00582898"/>
    <w:rsid w:val="005F0331"/>
    <w:rsid w:val="00785256"/>
    <w:rsid w:val="0081683D"/>
    <w:rsid w:val="008B699A"/>
    <w:rsid w:val="00945C3D"/>
    <w:rsid w:val="00A907D1"/>
    <w:rsid w:val="00AE280C"/>
    <w:rsid w:val="00B11117"/>
    <w:rsid w:val="00B855C5"/>
    <w:rsid w:val="00BC62D4"/>
    <w:rsid w:val="00D4424F"/>
    <w:rsid w:val="00E45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3A6E0E-7B02-481A-B636-79B2036D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907D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C62D4"/>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BC6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2749</Words>
  <Characters>15671</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Zirano</dc:creator>
  <cp:lastModifiedBy>Domenico Farano</cp:lastModifiedBy>
  <cp:revision>7</cp:revision>
  <dcterms:created xsi:type="dcterms:W3CDTF">2017-05-12T17:18:00Z</dcterms:created>
  <dcterms:modified xsi:type="dcterms:W3CDTF">2017-05-29T10:50:00Z</dcterms:modified>
</cp:coreProperties>
</file>