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6885" w:rsidRPr="00A93FAE" w:rsidRDefault="00814CF1" w:rsidP="002E6885">
      <w:pPr>
        <w:pStyle w:val="Rientrocorpodeltesto2"/>
        <w:ind w:left="0" w:firstLine="0"/>
        <w:jc w:val="center"/>
        <w:rPr>
          <w:rFonts w:ascii="Garamond" w:hAnsi="Garamond"/>
          <w:sz w:val="22"/>
          <w:szCs w:val="22"/>
        </w:rPr>
      </w:pPr>
      <w:r w:rsidRPr="00A93FAE">
        <w:rPr>
          <w:rFonts w:ascii="Garamond" w:hAnsi="Garamond"/>
          <w:sz w:val="22"/>
          <w:szCs w:val="22"/>
        </w:rPr>
        <w:t xml:space="preserve">Ausino </w:t>
      </w:r>
      <w:proofErr w:type="spellStart"/>
      <w:r w:rsidRPr="00A93FAE">
        <w:rPr>
          <w:rFonts w:ascii="Garamond" w:hAnsi="Garamond"/>
          <w:sz w:val="22"/>
          <w:szCs w:val="22"/>
        </w:rPr>
        <w:t>s.p.a.</w:t>
      </w:r>
      <w:proofErr w:type="spellEnd"/>
      <w:r w:rsidRPr="00A93FAE">
        <w:rPr>
          <w:rFonts w:ascii="Garamond" w:hAnsi="Garamond"/>
          <w:sz w:val="22"/>
          <w:szCs w:val="22"/>
        </w:rPr>
        <w:t xml:space="preserve"> – Servizi Idrici Integrati</w:t>
      </w:r>
    </w:p>
    <w:p w:rsidR="00814CF1" w:rsidRPr="00A93FAE" w:rsidRDefault="00814CF1" w:rsidP="002E6885">
      <w:pPr>
        <w:pStyle w:val="Rientrocorpodeltesto2"/>
        <w:ind w:left="0" w:firstLine="0"/>
        <w:jc w:val="center"/>
        <w:rPr>
          <w:rFonts w:ascii="Garamond" w:hAnsi="Garamond"/>
          <w:sz w:val="22"/>
          <w:szCs w:val="22"/>
        </w:rPr>
      </w:pPr>
      <w:r w:rsidRPr="00A93FAE">
        <w:rPr>
          <w:rFonts w:ascii="Garamond" w:hAnsi="Garamond"/>
          <w:sz w:val="22"/>
          <w:szCs w:val="22"/>
        </w:rPr>
        <w:t xml:space="preserve">Via Alfonso </w:t>
      </w:r>
      <w:proofErr w:type="spellStart"/>
      <w:proofErr w:type="gramStart"/>
      <w:r w:rsidRPr="00A93FAE">
        <w:rPr>
          <w:rFonts w:ascii="Garamond" w:hAnsi="Garamond"/>
          <w:sz w:val="22"/>
          <w:szCs w:val="22"/>
        </w:rPr>
        <w:t>Balzico</w:t>
      </w:r>
      <w:proofErr w:type="spellEnd"/>
      <w:r w:rsidRPr="00A93FAE">
        <w:rPr>
          <w:rFonts w:ascii="Garamond" w:hAnsi="Garamond"/>
          <w:sz w:val="22"/>
          <w:szCs w:val="22"/>
        </w:rPr>
        <w:t xml:space="preserve"> ,</w:t>
      </w:r>
      <w:proofErr w:type="gramEnd"/>
      <w:r w:rsidRPr="00A93FAE">
        <w:rPr>
          <w:rFonts w:ascii="Garamond" w:hAnsi="Garamond"/>
          <w:sz w:val="22"/>
          <w:szCs w:val="22"/>
        </w:rPr>
        <w:t xml:space="preserve"> 46 – Cava de’ Tirreni (SA)</w:t>
      </w:r>
    </w:p>
    <w:p w:rsidR="002E6885" w:rsidRPr="00A93FAE" w:rsidRDefault="00814CF1" w:rsidP="002E6885">
      <w:pPr>
        <w:pStyle w:val="Rientrocorpodeltesto2"/>
        <w:ind w:left="0" w:firstLine="0"/>
        <w:jc w:val="center"/>
        <w:rPr>
          <w:rFonts w:ascii="Garamond" w:hAnsi="Garamond"/>
          <w:sz w:val="22"/>
          <w:szCs w:val="22"/>
        </w:rPr>
      </w:pPr>
      <w:r w:rsidRPr="00A93FAE">
        <w:rPr>
          <w:rFonts w:ascii="Garamond" w:hAnsi="Garamond"/>
          <w:sz w:val="22"/>
          <w:szCs w:val="22"/>
        </w:rPr>
        <w:t>SCHEMA DI CONTRATTO</w:t>
      </w:r>
    </w:p>
    <w:p w:rsidR="00814CF1" w:rsidRPr="00A93FAE" w:rsidRDefault="00814CF1" w:rsidP="00814CF1">
      <w:pPr>
        <w:rPr>
          <w:rFonts w:ascii="Garamond" w:hAnsi="Garamond"/>
          <w:sz w:val="22"/>
          <w:szCs w:val="22"/>
        </w:rPr>
      </w:pPr>
      <w:r w:rsidRPr="00A93FAE">
        <w:rPr>
          <w:rFonts w:ascii="Garamond" w:hAnsi="Garamond" w:cs="Verdana"/>
          <w:sz w:val="22"/>
          <w:szCs w:val="22"/>
        </w:rPr>
        <w:t>Lavori</w:t>
      </w:r>
      <w:r w:rsidR="000205F8" w:rsidRPr="005166C3">
        <w:rPr>
          <w:rFonts w:ascii="Calisto MT" w:hAnsi="Calisto MT"/>
          <w:color w:val="000000"/>
          <w:sz w:val="20"/>
          <w:lang w:val="it"/>
        </w:rPr>
        <w:t xml:space="preserve"> relativi alle </w:t>
      </w:r>
      <w:r w:rsidR="000205F8" w:rsidRPr="005166C3">
        <w:rPr>
          <w:rFonts w:ascii="Calisto MT" w:hAnsi="Calisto MT"/>
          <w:sz w:val="20"/>
        </w:rPr>
        <w:t>“</w:t>
      </w:r>
      <w:r w:rsidR="000205F8" w:rsidRPr="005166C3">
        <w:rPr>
          <w:rFonts w:ascii="Calisto MT" w:hAnsi="Calisto MT"/>
          <w:b/>
          <w:sz w:val="20"/>
        </w:rPr>
        <w:t xml:space="preserve">Opere di approvvigionamento idrico. Realizzazione del nuovo pozzo in località </w:t>
      </w:r>
      <w:proofErr w:type="spellStart"/>
      <w:r w:rsidR="000205F8" w:rsidRPr="005166C3">
        <w:rPr>
          <w:rFonts w:ascii="Calisto MT" w:hAnsi="Calisto MT"/>
          <w:b/>
          <w:sz w:val="20"/>
        </w:rPr>
        <w:t>Acquolella</w:t>
      </w:r>
      <w:proofErr w:type="spellEnd"/>
      <w:r w:rsidR="000205F8" w:rsidRPr="005166C3">
        <w:rPr>
          <w:rFonts w:ascii="Calisto MT" w:hAnsi="Calisto MT"/>
          <w:b/>
          <w:sz w:val="20"/>
        </w:rPr>
        <w:t xml:space="preserve"> e potenziamento tronco di condotta adduttrice dal serbatoio </w:t>
      </w:r>
      <w:proofErr w:type="spellStart"/>
      <w:r w:rsidR="000205F8" w:rsidRPr="005166C3">
        <w:rPr>
          <w:rFonts w:ascii="Calisto MT" w:hAnsi="Calisto MT"/>
          <w:b/>
          <w:sz w:val="20"/>
        </w:rPr>
        <w:t>Vallepozzo</w:t>
      </w:r>
      <w:proofErr w:type="spellEnd"/>
      <w:r w:rsidR="000205F8" w:rsidRPr="005166C3">
        <w:rPr>
          <w:rFonts w:ascii="Calisto MT" w:hAnsi="Calisto MT"/>
          <w:b/>
          <w:sz w:val="20"/>
        </w:rPr>
        <w:t xml:space="preserve"> al serbatoio </w:t>
      </w:r>
      <w:proofErr w:type="spellStart"/>
      <w:r w:rsidR="000205F8" w:rsidRPr="005166C3">
        <w:rPr>
          <w:rFonts w:ascii="Calisto MT" w:hAnsi="Calisto MT"/>
          <w:b/>
          <w:sz w:val="20"/>
        </w:rPr>
        <w:t>Liviezzolo</w:t>
      </w:r>
      <w:proofErr w:type="spellEnd"/>
      <w:r w:rsidR="000205F8" w:rsidRPr="005166C3">
        <w:rPr>
          <w:rFonts w:ascii="Calisto MT" w:hAnsi="Calisto MT"/>
          <w:b/>
          <w:sz w:val="20"/>
        </w:rPr>
        <w:t xml:space="preserve">. Stralcio esecutivo costruzione </w:t>
      </w:r>
      <w:r w:rsidR="000205F8">
        <w:rPr>
          <w:rFonts w:ascii="Calisto MT" w:hAnsi="Calisto MT"/>
          <w:b/>
          <w:sz w:val="20"/>
        </w:rPr>
        <w:t xml:space="preserve">pozzo. </w:t>
      </w:r>
      <w:r w:rsidRPr="00A93FAE">
        <w:rPr>
          <w:rFonts w:ascii="Garamond" w:hAnsi="Garamond" w:cs="Arial"/>
          <w:b/>
          <w:sz w:val="22"/>
          <w:szCs w:val="22"/>
        </w:rPr>
        <w:t>CIG:</w:t>
      </w:r>
      <w:r w:rsidR="002717DE">
        <w:rPr>
          <w:rFonts w:ascii="Garamond" w:hAnsi="Garamond" w:cs="Arial"/>
          <w:b/>
          <w:sz w:val="22"/>
          <w:szCs w:val="22"/>
        </w:rPr>
        <w:t>746300173F</w:t>
      </w:r>
      <w:bookmarkStart w:id="0" w:name="_GoBack"/>
      <w:bookmarkEnd w:id="0"/>
      <w:r w:rsidR="00CA531E">
        <w:rPr>
          <w:rFonts w:ascii="Garamond" w:hAnsi="Garamond" w:cs="Arial"/>
          <w:b/>
          <w:sz w:val="22"/>
          <w:szCs w:val="22"/>
        </w:rPr>
        <w:t>”</w:t>
      </w:r>
      <w:r w:rsidRPr="00A93FAE">
        <w:rPr>
          <w:rFonts w:ascii="Garamond" w:hAnsi="Garamond"/>
          <w:sz w:val="22"/>
          <w:szCs w:val="22"/>
        </w:rPr>
        <w:t xml:space="preserve"> </w:t>
      </w:r>
    </w:p>
    <w:p w:rsidR="00814CF1" w:rsidRPr="00A93FAE" w:rsidRDefault="00814CF1" w:rsidP="00814CF1">
      <w:pPr>
        <w:rPr>
          <w:rFonts w:ascii="Garamond" w:hAnsi="Garamond"/>
          <w:sz w:val="22"/>
          <w:szCs w:val="22"/>
        </w:rPr>
      </w:pPr>
      <w:r w:rsidRPr="00A93FAE">
        <w:rPr>
          <w:rFonts w:ascii="Garamond" w:hAnsi="Garamond"/>
          <w:sz w:val="22"/>
          <w:szCs w:val="22"/>
        </w:rPr>
        <w:t xml:space="preserve">L’anno </w:t>
      </w:r>
      <w:proofErr w:type="spellStart"/>
      <w:r w:rsidR="00CA531E">
        <w:rPr>
          <w:rFonts w:ascii="Garamond" w:hAnsi="Garamond"/>
          <w:sz w:val="22"/>
          <w:szCs w:val="22"/>
        </w:rPr>
        <w:t>duemila</w:t>
      </w:r>
      <w:r w:rsidR="000205F8">
        <w:rPr>
          <w:rFonts w:ascii="Garamond" w:hAnsi="Garamond"/>
          <w:sz w:val="22"/>
          <w:szCs w:val="22"/>
        </w:rPr>
        <w:t>diciotto</w:t>
      </w:r>
      <w:proofErr w:type="spellEnd"/>
      <w:r w:rsidR="00CA531E">
        <w:rPr>
          <w:rFonts w:ascii="Garamond" w:hAnsi="Garamond"/>
          <w:sz w:val="22"/>
          <w:szCs w:val="22"/>
        </w:rPr>
        <w:t xml:space="preserve"> </w:t>
      </w:r>
      <w:r w:rsidRPr="00A93FAE">
        <w:rPr>
          <w:rFonts w:ascii="Garamond" w:hAnsi="Garamond"/>
          <w:sz w:val="22"/>
          <w:szCs w:val="22"/>
        </w:rPr>
        <w:t>il giorno ……</w:t>
      </w:r>
      <w:proofErr w:type="gramStart"/>
      <w:r w:rsidRPr="00A93FAE">
        <w:rPr>
          <w:rFonts w:ascii="Garamond" w:hAnsi="Garamond"/>
          <w:sz w:val="22"/>
          <w:szCs w:val="22"/>
        </w:rPr>
        <w:t>…….</w:t>
      </w:r>
      <w:proofErr w:type="gramEnd"/>
      <w:r w:rsidRPr="00A93FAE">
        <w:rPr>
          <w:rFonts w:ascii="Garamond" w:hAnsi="Garamond"/>
          <w:sz w:val="22"/>
          <w:szCs w:val="22"/>
        </w:rPr>
        <w:t>.… del mese di ………</w:t>
      </w:r>
      <w:proofErr w:type="gramStart"/>
      <w:r w:rsidRPr="00A93FAE">
        <w:rPr>
          <w:rFonts w:ascii="Garamond" w:hAnsi="Garamond"/>
          <w:sz w:val="22"/>
          <w:szCs w:val="22"/>
        </w:rPr>
        <w:t>…….</w:t>
      </w:r>
      <w:proofErr w:type="gramEnd"/>
      <w:r w:rsidRPr="00A93FAE">
        <w:rPr>
          <w:rFonts w:ascii="Garamond" w:hAnsi="Garamond"/>
          <w:sz w:val="22"/>
          <w:szCs w:val="22"/>
        </w:rPr>
        <w:t xml:space="preserve">. presso la sede della Società “Ausino </w:t>
      </w:r>
      <w:proofErr w:type="spellStart"/>
      <w:proofErr w:type="gramStart"/>
      <w:r w:rsidRPr="00A93FAE">
        <w:rPr>
          <w:rFonts w:ascii="Garamond" w:hAnsi="Garamond"/>
          <w:sz w:val="22"/>
          <w:szCs w:val="22"/>
        </w:rPr>
        <w:t>s,p</w:t>
      </w:r>
      <w:proofErr w:type="gramEnd"/>
      <w:r w:rsidRPr="00A93FAE">
        <w:rPr>
          <w:rFonts w:ascii="Garamond" w:hAnsi="Garamond"/>
          <w:sz w:val="22"/>
          <w:szCs w:val="22"/>
        </w:rPr>
        <w:t>,a</w:t>
      </w:r>
      <w:proofErr w:type="spellEnd"/>
      <w:r w:rsidRPr="00A93FAE">
        <w:rPr>
          <w:rFonts w:ascii="Garamond" w:hAnsi="Garamond"/>
          <w:sz w:val="22"/>
          <w:szCs w:val="22"/>
        </w:rPr>
        <w:t xml:space="preserve">. – Servizi Idrici Integrati”, con sede a Cava de’ Tirreni (SA) in via Alfonso </w:t>
      </w:r>
      <w:proofErr w:type="spellStart"/>
      <w:r w:rsidRPr="00A93FAE">
        <w:rPr>
          <w:rFonts w:ascii="Garamond" w:hAnsi="Garamond"/>
          <w:sz w:val="22"/>
          <w:szCs w:val="22"/>
        </w:rPr>
        <w:t>Balzico</w:t>
      </w:r>
      <w:proofErr w:type="spellEnd"/>
      <w:r w:rsidRPr="00A93FAE">
        <w:rPr>
          <w:rFonts w:ascii="Garamond" w:hAnsi="Garamond"/>
          <w:sz w:val="22"/>
          <w:szCs w:val="22"/>
        </w:rPr>
        <w:t>, 46 sono presenti:</w:t>
      </w:r>
    </w:p>
    <w:p w:rsidR="00A93FAE" w:rsidRPr="00A93FAE" w:rsidRDefault="00A93FAE" w:rsidP="00A93FAE">
      <w:pPr>
        <w:pStyle w:val="Rientrocorpodeltesto2"/>
        <w:numPr>
          <w:ilvl w:val="0"/>
          <w:numId w:val="13"/>
        </w:numPr>
        <w:ind w:left="284" w:hanging="284"/>
        <w:rPr>
          <w:rFonts w:ascii="Garamond" w:hAnsi="Garamond"/>
          <w:sz w:val="22"/>
          <w:szCs w:val="22"/>
        </w:rPr>
      </w:pPr>
      <w:r w:rsidRPr="00A93FAE">
        <w:rPr>
          <w:rFonts w:ascii="Garamond" w:hAnsi="Garamond"/>
          <w:sz w:val="22"/>
          <w:szCs w:val="22"/>
        </w:rPr>
        <w:t>l’avv. Mariano Agrusta, nato a SALERNO (</w:t>
      </w:r>
      <w:proofErr w:type="gramStart"/>
      <w:r w:rsidRPr="00A93FAE">
        <w:rPr>
          <w:rFonts w:ascii="Garamond" w:hAnsi="Garamond"/>
          <w:sz w:val="22"/>
          <w:szCs w:val="22"/>
        </w:rPr>
        <w:t>SA)  il</w:t>
      </w:r>
      <w:proofErr w:type="gramEnd"/>
      <w:r w:rsidRPr="00A93FAE">
        <w:rPr>
          <w:rFonts w:ascii="Garamond" w:hAnsi="Garamond"/>
          <w:sz w:val="22"/>
          <w:szCs w:val="22"/>
        </w:rPr>
        <w:t xml:space="preserve"> 24/11/1985 nella sua qualità di Presidente e Legale rappresentante dell’Ausino </w:t>
      </w:r>
      <w:proofErr w:type="spellStart"/>
      <w:r w:rsidRPr="00A93FAE">
        <w:rPr>
          <w:rFonts w:ascii="Garamond" w:hAnsi="Garamond"/>
          <w:sz w:val="22"/>
          <w:szCs w:val="22"/>
        </w:rPr>
        <w:t>s.p.a.</w:t>
      </w:r>
      <w:proofErr w:type="spellEnd"/>
      <w:r w:rsidRPr="00A93FAE">
        <w:rPr>
          <w:rFonts w:ascii="Garamond" w:hAnsi="Garamond"/>
          <w:sz w:val="22"/>
          <w:szCs w:val="22"/>
        </w:rPr>
        <w:t xml:space="preserve"> – Servizi Idrici Integrati, con sede in via Alfonso </w:t>
      </w:r>
      <w:proofErr w:type="spellStart"/>
      <w:r w:rsidRPr="00A93FAE">
        <w:rPr>
          <w:rFonts w:ascii="Garamond" w:hAnsi="Garamond"/>
          <w:sz w:val="22"/>
          <w:szCs w:val="22"/>
        </w:rPr>
        <w:t>Balzico</w:t>
      </w:r>
      <w:proofErr w:type="spellEnd"/>
      <w:r w:rsidRPr="00A93FAE">
        <w:rPr>
          <w:rFonts w:ascii="Garamond" w:hAnsi="Garamond"/>
          <w:sz w:val="22"/>
          <w:szCs w:val="22"/>
        </w:rPr>
        <w:t xml:space="preserve"> , 46 (P. Iva: 00593060650);</w:t>
      </w:r>
    </w:p>
    <w:p w:rsidR="00A93FAE" w:rsidRPr="00A93FAE" w:rsidRDefault="00814CF1" w:rsidP="00814CF1">
      <w:pPr>
        <w:rPr>
          <w:rFonts w:ascii="Garamond" w:hAnsi="Garamond"/>
          <w:sz w:val="22"/>
          <w:szCs w:val="22"/>
        </w:rPr>
      </w:pPr>
      <w:r w:rsidRPr="00A93FAE">
        <w:rPr>
          <w:rFonts w:ascii="Garamond" w:hAnsi="Garamond"/>
          <w:sz w:val="22"/>
          <w:szCs w:val="22"/>
        </w:rPr>
        <w:t xml:space="preserve">- il/la sig. …………………, nato/a </w:t>
      </w:r>
      <w:proofErr w:type="spellStart"/>
      <w:r w:rsidRPr="00A93FAE">
        <w:rPr>
          <w:rFonts w:ascii="Garamond" w:hAnsi="Garamond"/>
          <w:sz w:val="22"/>
          <w:szCs w:val="22"/>
        </w:rPr>
        <w:t>a</w:t>
      </w:r>
      <w:proofErr w:type="spellEnd"/>
      <w:r w:rsidRPr="00A93FAE">
        <w:rPr>
          <w:rFonts w:ascii="Garamond" w:hAnsi="Garamond"/>
          <w:sz w:val="22"/>
          <w:szCs w:val="22"/>
        </w:rPr>
        <w:t xml:space="preserve"> ………</w:t>
      </w:r>
      <w:proofErr w:type="gramStart"/>
      <w:r w:rsidRPr="00A93FAE">
        <w:rPr>
          <w:rFonts w:ascii="Garamond" w:hAnsi="Garamond"/>
          <w:sz w:val="22"/>
          <w:szCs w:val="22"/>
        </w:rPr>
        <w:t>…….</w:t>
      </w:r>
      <w:proofErr w:type="gramEnd"/>
      <w:r w:rsidRPr="00A93FAE">
        <w:rPr>
          <w:rFonts w:ascii="Garamond" w:hAnsi="Garamond"/>
          <w:sz w:val="22"/>
          <w:szCs w:val="22"/>
        </w:rPr>
        <w:t>.… il ………</w:t>
      </w:r>
      <w:proofErr w:type="gramStart"/>
      <w:r w:rsidRPr="00A93FAE">
        <w:rPr>
          <w:rFonts w:ascii="Garamond" w:hAnsi="Garamond"/>
          <w:sz w:val="22"/>
          <w:szCs w:val="22"/>
        </w:rPr>
        <w:t>…….</w:t>
      </w:r>
      <w:proofErr w:type="gramEnd"/>
      <w:r w:rsidRPr="00A93FAE">
        <w:rPr>
          <w:rFonts w:ascii="Garamond" w:hAnsi="Garamond"/>
          <w:sz w:val="22"/>
          <w:szCs w:val="22"/>
        </w:rPr>
        <w:t>…, residente a ……..…………. in ………</w:t>
      </w:r>
      <w:proofErr w:type="gramStart"/>
      <w:r w:rsidRPr="00A93FAE">
        <w:rPr>
          <w:rFonts w:ascii="Garamond" w:hAnsi="Garamond"/>
          <w:sz w:val="22"/>
          <w:szCs w:val="22"/>
        </w:rPr>
        <w:t>…….</w:t>
      </w:r>
      <w:proofErr w:type="gramEnd"/>
      <w:r w:rsidRPr="00A93FAE">
        <w:rPr>
          <w:rFonts w:ascii="Garamond" w:hAnsi="Garamond"/>
          <w:sz w:val="22"/>
          <w:szCs w:val="22"/>
        </w:rPr>
        <w:t>.….. via ……………</w:t>
      </w:r>
      <w:proofErr w:type="gramStart"/>
      <w:r w:rsidRPr="00A93FAE">
        <w:rPr>
          <w:rFonts w:ascii="Garamond" w:hAnsi="Garamond"/>
          <w:sz w:val="22"/>
          <w:szCs w:val="22"/>
        </w:rPr>
        <w:t>…….</w:t>
      </w:r>
      <w:proofErr w:type="gramEnd"/>
      <w:r w:rsidRPr="00A93FAE">
        <w:rPr>
          <w:rFonts w:ascii="Garamond" w:hAnsi="Garamond"/>
          <w:sz w:val="22"/>
          <w:szCs w:val="22"/>
        </w:rPr>
        <w:t xml:space="preserve">…., codice fiscale …………………… nella sua qualità legale rappresentante dell’impresa ………………. </w:t>
      </w:r>
      <w:r w:rsidR="00A93FAE">
        <w:rPr>
          <w:rFonts w:ascii="Garamond" w:hAnsi="Garamond"/>
          <w:sz w:val="22"/>
          <w:szCs w:val="22"/>
        </w:rPr>
        <w:t>, con sede in……………………………………….(</w:t>
      </w:r>
      <w:proofErr w:type="spellStart"/>
      <w:r w:rsidR="00A93FAE">
        <w:rPr>
          <w:rFonts w:ascii="Garamond" w:hAnsi="Garamond"/>
          <w:sz w:val="22"/>
          <w:szCs w:val="22"/>
        </w:rPr>
        <w:t>P.Iva</w:t>
      </w:r>
      <w:proofErr w:type="spellEnd"/>
      <w:r w:rsidR="00A93FAE">
        <w:rPr>
          <w:rFonts w:ascii="Garamond" w:hAnsi="Garamond"/>
          <w:sz w:val="22"/>
          <w:szCs w:val="22"/>
        </w:rPr>
        <w:t>:……………………………..)</w:t>
      </w:r>
    </w:p>
    <w:p w:rsidR="00A93FAE" w:rsidRDefault="00A93FAE" w:rsidP="00814CF1">
      <w:pPr>
        <w:rPr>
          <w:rFonts w:ascii="Garamond" w:hAnsi="Garamond"/>
          <w:sz w:val="22"/>
          <w:szCs w:val="22"/>
        </w:rPr>
      </w:pPr>
      <w:r w:rsidRPr="00A93FAE">
        <w:rPr>
          <w:rFonts w:ascii="Garamond" w:hAnsi="Garamond"/>
          <w:sz w:val="22"/>
          <w:szCs w:val="22"/>
        </w:rPr>
        <w:t>Pr</w:t>
      </w:r>
      <w:r w:rsidR="00814CF1" w:rsidRPr="00A93FAE">
        <w:rPr>
          <w:rFonts w:ascii="Garamond" w:hAnsi="Garamond"/>
          <w:sz w:val="22"/>
          <w:szCs w:val="22"/>
        </w:rPr>
        <w:t>emesso</w:t>
      </w:r>
      <w:r w:rsidR="005205F2">
        <w:rPr>
          <w:rFonts w:ascii="Garamond" w:hAnsi="Garamond"/>
          <w:sz w:val="22"/>
          <w:szCs w:val="22"/>
        </w:rPr>
        <w:t xml:space="preserve"> che:</w:t>
      </w:r>
    </w:p>
    <w:p w:rsidR="000205F8" w:rsidRDefault="00A93FAE" w:rsidP="000205F8">
      <w:pPr>
        <w:numPr>
          <w:ilvl w:val="0"/>
          <w:numId w:val="13"/>
        </w:numPr>
        <w:adjustRightInd w:val="0"/>
        <w:ind w:left="284" w:hanging="284"/>
        <w:rPr>
          <w:rFonts w:ascii="Garamond" w:hAnsi="Garamond" w:cs="Verdana"/>
          <w:iCs/>
        </w:rPr>
      </w:pPr>
      <w:r>
        <w:rPr>
          <w:rFonts w:ascii="Garamond" w:hAnsi="Garamond"/>
          <w:sz w:val="22"/>
          <w:szCs w:val="22"/>
        </w:rPr>
        <w:t xml:space="preserve">con determina </w:t>
      </w:r>
      <w:proofErr w:type="gramStart"/>
      <w:r>
        <w:rPr>
          <w:rFonts w:ascii="Garamond" w:hAnsi="Garamond"/>
          <w:sz w:val="22"/>
          <w:szCs w:val="22"/>
        </w:rPr>
        <w:t>n….</w:t>
      </w:r>
      <w:proofErr w:type="gramEnd"/>
      <w:r>
        <w:rPr>
          <w:rFonts w:ascii="Garamond" w:hAnsi="Garamond"/>
          <w:sz w:val="22"/>
          <w:szCs w:val="22"/>
        </w:rPr>
        <w:t xml:space="preserve">.del………, il Direttore Generale dell’Ausino ha indetto </w:t>
      </w:r>
      <w:r w:rsidR="005205F2">
        <w:rPr>
          <w:rFonts w:ascii="Garamond" w:hAnsi="Garamond"/>
          <w:sz w:val="22"/>
          <w:szCs w:val="22"/>
        </w:rPr>
        <w:t>la</w:t>
      </w:r>
      <w:r>
        <w:rPr>
          <w:rFonts w:ascii="Garamond" w:hAnsi="Garamond"/>
          <w:sz w:val="22"/>
          <w:szCs w:val="22"/>
        </w:rPr>
        <w:t xml:space="preserve"> gara di appalto</w:t>
      </w:r>
      <w:r w:rsidR="005205F2">
        <w:rPr>
          <w:rFonts w:ascii="Garamond" w:hAnsi="Garamond"/>
          <w:sz w:val="22"/>
          <w:szCs w:val="22"/>
        </w:rPr>
        <w:t>, mediante p</w:t>
      </w:r>
      <w:r w:rsidR="005205F2" w:rsidRPr="00B81A9D">
        <w:rPr>
          <w:rFonts w:ascii="Garamond" w:hAnsi="Garamond" w:cs="Verdana"/>
        </w:rPr>
        <w:t xml:space="preserve">rocedura negoziata ex art. 36, c. 2, lett. b) del </w:t>
      </w:r>
      <w:proofErr w:type="spellStart"/>
      <w:r w:rsidR="005205F2" w:rsidRPr="00B81A9D">
        <w:rPr>
          <w:rFonts w:ascii="Garamond" w:hAnsi="Garamond" w:cs="Verdana"/>
        </w:rPr>
        <w:t>d.Lgs.</w:t>
      </w:r>
      <w:proofErr w:type="spellEnd"/>
      <w:r w:rsidR="005205F2" w:rsidRPr="00B81A9D">
        <w:rPr>
          <w:rFonts w:ascii="Garamond" w:hAnsi="Garamond" w:cs="Verdana"/>
        </w:rPr>
        <w:t xml:space="preserve"> n. 50/16, per </w:t>
      </w:r>
      <w:r w:rsidR="005205F2" w:rsidRPr="00223B33">
        <w:rPr>
          <w:rFonts w:ascii="Garamond" w:hAnsi="Garamond" w:cs="Verdana"/>
          <w:b/>
        </w:rPr>
        <w:t xml:space="preserve">l’affidamento </w:t>
      </w:r>
      <w:r w:rsidR="000205F8">
        <w:rPr>
          <w:rFonts w:ascii="Garamond" w:hAnsi="Garamond" w:cs="Verdana"/>
          <w:b/>
        </w:rPr>
        <w:t>dei lavori relativi alle “</w:t>
      </w:r>
      <w:r w:rsidR="000205F8" w:rsidRPr="005166C3">
        <w:rPr>
          <w:rFonts w:ascii="Calisto MT" w:hAnsi="Calisto MT"/>
          <w:b/>
          <w:sz w:val="20"/>
        </w:rPr>
        <w:t xml:space="preserve">Opere di approvvigionamento idrico. Realizzazione del nuovo pozzo in località </w:t>
      </w:r>
      <w:proofErr w:type="spellStart"/>
      <w:r w:rsidR="000205F8" w:rsidRPr="005166C3">
        <w:rPr>
          <w:rFonts w:ascii="Calisto MT" w:hAnsi="Calisto MT"/>
          <w:b/>
          <w:sz w:val="20"/>
        </w:rPr>
        <w:t>Acquolella</w:t>
      </w:r>
      <w:proofErr w:type="spellEnd"/>
      <w:r w:rsidR="000205F8" w:rsidRPr="005166C3">
        <w:rPr>
          <w:rFonts w:ascii="Calisto MT" w:hAnsi="Calisto MT"/>
          <w:b/>
          <w:sz w:val="20"/>
        </w:rPr>
        <w:t xml:space="preserve"> e potenziamento tronco di condotta adduttrice dal serbatoio </w:t>
      </w:r>
      <w:proofErr w:type="spellStart"/>
      <w:r w:rsidR="000205F8" w:rsidRPr="005166C3">
        <w:rPr>
          <w:rFonts w:ascii="Calisto MT" w:hAnsi="Calisto MT"/>
          <w:b/>
          <w:sz w:val="20"/>
        </w:rPr>
        <w:t>Vallepozzo</w:t>
      </w:r>
      <w:proofErr w:type="spellEnd"/>
      <w:r w:rsidR="000205F8" w:rsidRPr="005166C3">
        <w:rPr>
          <w:rFonts w:ascii="Calisto MT" w:hAnsi="Calisto MT"/>
          <w:b/>
          <w:sz w:val="20"/>
        </w:rPr>
        <w:t xml:space="preserve"> al serbatoio </w:t>
      </w:r>
      <w:proofErr w:type="spellStart"/>
      <w:r w:rsidR="000205F8" w:rsidRPr="005166C3">
        <w:rPr>
          <w:rFonts w:ascii="Calisto MT" w:hAnsi="Calisto MT"/>
          <w:b/>
          <w:sz w:val="20"/>
        </w:rPr>
        <w:t>Liviezzolo</w:t>
      </w:r>
      <w:proofErr w:type="spellEnd"/>
      <w:r w:rsidR="000205F8" w:rsidRPr="005166C3">
        <w:rPr>
          <w:rFonts w:ascii="Calisto MT" w:hAnsi="Calisto MT"/>
          <w:b/>
          <w:sz w:val="20"/>
        </w:rPr>
        <w:t xml:space="preserve">. Stralcio esecutivo costruzione </w:t>
      </w:r>
      <w:r w:rsidR="000205F8">
        <w:rPr>
          <w:rFonts w:ascii="Calisto MT" w:hAnsi="Calisto MT"/>
          <w:b/>
          <w:sz w:val="20"/>
        </w:rPr>
        <w:t>pozzo”;</w:t>
      </w:r>
    </w:p>
    <w:p w:rsidR="000205F8" w:rsidRPr="000205F8" w:rsidRDefault="000205F8" w:rsidP="000205F8">
      <w:pPr>
        <w:numPr>
          <w:ilvl w:val="0"/>
          <w:numId w:val="13"/>
        </w:numPr>
        <w:adjustRightInd w:val="0"/>
        <w:ind w:left="284" w:hanging="284"/>
        <w:rPr>
          <w:rFonts w:ascii="Garamond" w:hAnsi="Garamond" w:cs="Verdana"/>
          <w:iCs/>
        </w:rPr>
      </w:pPr>
      <w:r>
        <w:rPr>
          <w:rFonts w:ascii="Calisto MT" w:hAnsi="Calisto MT"/>
          <w:sz w:val="20"/>
          <w:lang w:val="it"/>
        </w:rPr>
        <w:t>l</w:t>
      </w:r>
      <w:r w:rsidRPr="000205F8">
        <w:rPr>
          <w:rFonts w:ascii="Calisto MT" w:hAnsi="Calisto MT"/>
          <w:sz w:val="20"/>
          <w:lang w:val="it"/>
        </w:rPr>
        <w:t xml:space="preserve">’importo dei lavori ammonta ad </w:t>
      </w:r>
      <w:r w:rsidRPr="000205F8">
        <w:rPr>
          <w:rFonts w:ascii="Calisto MT" w:hAnsi="Calisto MT"/>
          <w:sz w:val="20"/>
        </w:rPr>
        <w:t xml:space="preserve">€ 195.335,60, di cui € 160.920,68 a base di gara, ed € </w:t>
      </w:r>
      <w:r w:rsidRPr="000205F8">
        <w:rPr>
          <w:rFonts w:ascii="Calisto MT" w:hAnsi="Calisto MT"/>
          <w:sz w:val="20"/>
        </w:rPr>
        <w:lastRenderedPageBreak/>
        <w:t>34.414,92 per oneri di sicurezza, di cui € 6.464,04 per oneri per la sicurezza di fase ed € 27.950,88 per oneri della sicurezza speciali</w:t>
      </w:r>
      <w:r w:rsidRPr="000205F8">
        <w:rPr>
          <w:rFonts w:ascii="Calisto MT" w:hAnsi="Calisto MT"/>
          <w:sz w:val="20"/>
          <w:lang w:val="it"/>
        </w:rPr>
        <w:t xml:space="preserve"> ed € 24.670,</w:t>
      </w:r>
      <w:proofErr w:type="gramStart"/>
      <w:r w:rsidRPr="000205F8">
        <w:rPr>
          <w:rFonts w:ascii="Calisto MT" w:hAnsi="Calisto MT"/>
          <w:sz w:val="20"/>
          <w:lang w:val="it"/>
        </w:rPr>
        <w:t>15,per</w:t>
      </w:r>
      <w:proofErr w:type="gramEnd"/>
      <w:r w:rsidRPr="000205F8">
        <w:rPr>
          <w:rFonts w:ascii="Calisto MT" w:hAnsi="Calisto MT"/>
          <w:sz w:val="20"/>
          <w:lang w:val="it"/>
        </w:rPr>
        <w:t xml:space="preserve"> costi della manodopera ai sensi dell’art. 23, c. 16 del </w:t>
      </w:r>
      <w:proofErr w:type="spellStart"/>
      <w:r w:rsidRPr="000205F8">
        <w:rPr>
          <w:rFonts w:ascii="Calisto MT" w:hAnsi="Calisto MT"/>
          <w:sz w:val="20"/>
          <w:lang w:val="it"/>
        </w:rPr>
        <w:t>D.Lvo</w:t>
      </w:r>
      <w:proofErr w:type="spellEnd"/>
      <w:r w:rsidRPr="000205F8">
        <w:rPr>
          <w:rFonts w:ascii="Calisto MT" w:hAnsi="Calisto MT"/>
          <w:sz w:val="20"/>
          <w:lang w:val="it"/>
        </w:rPr>
        <w:t xml:space="preserve"> n. 50/2016 e </w:t>
      </w:r>
      <w:proofErr w:type="spellStart"/>
      <w:r w:rsidRPr="000205F8">
        <w:rPr>
          <w:rFonts w:ascii="Calisto MT" w:hAnsi="Calisto MT"/>
          <w:sz w:val="20"/>
          <w:lang w:val="it"/>
        </w:rPr>
        <w:t>smi</w:t>
      </w:r>
      <w:proofErr w:type="spellEnd"/>
      <w:r w:rsidRPr="000205F8">
        <w:rPr>
          <w:rFonts w:ascii="Calisto MT" w:hAnsi="Calisto MT"/>
          <w:sz w:val="20"/>
          <w:lang w:val="it"/>
        </w:rPr>
        <w:t>.</w:t>
      </w:r>
    </w:p>
    <w:p w:rsidR="00DB7677" w:rsidRDefault="005205F2" w:rsidP="00A93FAE">
      <w:pPr>
        <w:numPr>
          <w:ilvl w:val="0"/>
          <w:numId w:val="13"/>
        </w:numPr>
        <w:ind w:left="284" w:hanging="284"/>
        <w:rPr>
          <w:rFonts w:ascii="Garamond" w:hAnsi="Garamond"/>
          <w:sz w:val="22"/>
          <w:szCs w:val="22"/>
        </w:rPr>
      </w:pPr>
      <w:r>
        <w:rPr>
          <w:rFonts w:ascii="Garamond" w:hAnsi="Garamond"/>
          <w:sz w:val="22"/>
          <w:szCs w:val="22"/>
        </w:rPr>
        <w:t xml:space="preserve">con </w:t>
      </w:r>
      <w:r w:rsidR="00DB7677">
        <w:rPr>
          <w:rFonts w:ascii="Garamond" w:hAnsi="Garamond"/>
          <w:sz w:val="22"/>
          <w:szCs w:val="22"/>
        </w:rPr>
        <w:t>verbale del……</w:t>
      </w:r>
      <w:proofErr w:type="gramStart"/>
      <w:r w:rsidR="00DB7677">
        <w:rPr>
          <w:rFonts w:ascii="Garamond" w:hAnsi="Garamond"/>
          <w:sz w:val="22"/>
          <w:szCs w:val="22"/>
        </w:rPr>
        <w:t>…….</w:t>
      </w:r>
      <w:proofErr w:type="gramEnd"/>
      <w:r w:rsidR="00DB7677">
        <w:rPr>
          <w:rFonts w:ascii="Garamond" w:hAnsi="Garamond"/>
          <w:sz w:val="22"/>
          <w:szCs w:val="22"/>
        </w:rPr>
        <w:t>.prot. …………i lavori sono stati aggiudicati in via provvisoria alla ditta……………………………………………che ha offerto il ribasso del…</w:t>
      </w:r>
      <w:proofErr w:type="gramStart"/>
      <w:r w:rsidR="00DB7677">
        <w:rPr>
          <w:rFonts w:ascii="Garamond" w:hAnsi="Garamond"/>
          <w:sz w:val="22"/>
          <w:szCs w:val="22"/>
        </w:rPr>
        <w:t>…….</w:t>
      </w:r>
      <w:proofErr w:type="gramEnd"/>
      <w:r w:rsidR="00DB7677">
        <w:rPr>
          <w:rFonts w:ascii="Garamond" w:hAnsi="Garamond"/>
          <w:sz w:val="22"/>
          <w:szCs w:val="22"/>
        </w:rPr>
        <w:t xml:space="preserve">% sull’importo a base d’asta di €……………………, fissando l’importo di aggiudicazione a complessivi €………………..di cui €………………ed €………………, rispettivamente, per oneri della sicurezza </w:t>
      </w:r>
      <w:r w:rsidR="000205F8">
        <w:rPr>
          <w:rFonts w:ascii="Garamond" w:hAnsi="Garamond"/>
          <w:sz w:val="22"/>
          <w:szCs w:val="22"/>
        </w:rPr>
        <w:t>non soggetti a ribasso e</w:t>
      </w:r>
      <w:r w:rsidR="00DB7677">
        <w:rPr>
          <w:rFonts w:ascii="Garamond" w:hAnsi="Garamond"/>
          <w:sz w:val="22"/>
          <w:szCs w:val="22"/>
        </w:rPr>
        <w:t xml:space="preserve"> </w:t>
      </w:r>
      <w:proofErr w:type="spellStart"/>
      <w:r w:rsidR="00DB7677">
        <w:rPr>
          <w:rFonts w:ascii="Garamond" w:hAnsi="Garamond"/>
          <w:sz w:val="22"/>
          <w:szCs w:val="22"/>
        </w:rPr>
        <w:t>monodopera</w:t>
      </w:r>
      <w:proofErr w:type="spellEnd"/>
      <w:r w:rsidR="00DB7677">
        <w:rPr>
          <w:rFonts w:ascii="Garamond" w:hAnsi="Garamond"/>
          <w:sz w:val="22"/>
          <w:szCs w:val="22"/>
        </w:rPr>
        <w:t>;</w:t>
      </w:r>
    </w:p>
    <w:p w:rsidR="00423E4B" w:rsidRDefault="00814CF1" w:rsidP="00A93FAE">
      <w:pPr>
        <w:numPr>
          <w:ilvl w:val="0"/>
          <w:numId w:val="13"/>
        </w:numPr>
        <w:ind w:left="284" w:hanging="284"/>
        <w:rPr>
          <w:rFonts w:ascii="Garamond" w:hAnsi="Garamond"/>
          <w:sz w:val="22"/>
          <w:szCs w:val="22"/>
        </w:rPr>
      </w:pPr>
      <w:r w:rsidRPr="00A93FAE">
        <w:rPr>
          <w:rFonts w:ascii="Garamond" w:hAnsi="Garamond"/>
          <w:sz w:val="22"/>
          <w:szCs w:val="22"/>
        </w:rPr>
        <w:t>con determinazione n. ………. del ……</w:t>
      </w:r>
      <w:proofErr w:type="gramStart"/>
      <w:r w:rsidRPr="00A93FAE">
        <w:rPr>
          <w:rFonts w:ascii="Garamond" w:hAnsi="Garamond"/>
          <w:sz w:val="22"/>
          <w:szCs w:val="22"/>
        </w:rPr>
        <w:t>…….</w:t>
      </w:r>
      <w:proofErr w:type="gramEnd"/>
      <w:r w:rsidRPr="00A93FAE">
        <w:rPr>
          <w:rFonts w:ascii="Garamond" w:hAnsi="Garamond"/>
          <w:sz w:val="22"/>
          <w:szCs w:val="22"/>
        </w:rPr>
        <w:t xml:space="preserve">. la gara è stata definitivamente affidata alla succitata ditta, alle condizioni dette a seguito del riscontro della regolarità delle procedure seguite; </w:t>
      </w:r>
    </w:p>
    <w:p w:rsidR="00423E4B" w:rsidRDefault="00814CF1" w:rsidP="00A93FAE">
      <w:pPr>
        <w:numPr>
          <w:ilvl w:val="0"/>
          <w:numId w:val="13"/>
        </w:numPr>
        <w:ind w:left="284" w:hanging="284"/>
        <w:rPr>
          <w:rFonts w:ascii="Garamond" w:hAnsi="Garamond"/>
          <w:sz w:val="22"/>
          <w:szCs w:val="22"/>
        </w:rPr>
      </w:pPr>
      <w:r w:rsidRPr="00A93FAE">
        <w:rPr>
          <w:rFonts w:ascii="Garamond" w:hAnsi="Garamond"/>
          <w:sz w:val="22"/>
          <w:szCs w:val="22"/>
        </w:rPr>
        <w:t>sono stati acquisiti tutti i documenti necessari a comprovare la capacità giuridica, tecnica ed economica e finanziaria dell’impresa affidataria;</w:t>
      </w:r>
    </w:p>
    <w:p w:rsidR="00423E4B" w:rsidRDefault="00814CF1" w:rsidP="00A93FAE">
      <w:pPr>
        <w:numPr>
          <w:ilvl w:val="0"/>
          <w:numId w:val="13"/>
        </w:numPr>
        <w:ind w:left="284" w:hanging="284"/>
        <w:rPr>
          <w:rFonts w:ascii="Garamond" w:hAnsi="Garamond"/>
          <w:sz w:val="22"/>
          <w:szCs w:val="22"/>
        </w:rPr>
      </w:pPr>
      <w:r w:rsidRPr="00A93FAE">
        <w:rPr>
          <w:rFonts w:ascii="Garamond" w:hAnsi="Garamond"/>
          <w:sz w:val="22"/>
          <w:szCs w:val="22"/>
        </w:rPr>
        <w:t xml:space="preserve">è stata acquisita la comunicazione antimafia n. </w:t>
      </w:r>
      <w:proofErr w:type="gramStart"/>
      <w:r w:rsidRPr="00A93FAE">
        <w:rPr>
          <w:rFonts w:ascii="Garamond" w:hAnsi="Garamond"/>
          <w:sz w:val="22"/>
          <w:szCs w:val="22"/>
        </w:rPr>
        <w:t>…….</w:t>
      </w:r>
      <w:proofErr w:type="gramEnd"/>
      <w:r w:rsidRPr="00A93FAE">
        <w:rPr>
          <w:rFonts w:ascii="Garamond" w:hAnsi="Garamond"/>
          <w:sz w:val="22"/>
          <w:szCs w:val="22"/>
        </w:rPr>
        <w:t>. del …</w:t>
      </w:r>
      <w:proofErr w:type="gramStart"/>
      <w:r w:rsidRPr="00A93FAE">
        <w:rPr>
          <w:rFonts w:ascii="Garamond" w:hAnsi="Garamond"/>
          <w:sz w:val="22"/>
          <w:szCs w:val="22"/>
        </w:rPr>
        <w:t>…….</w:t>
      </w:r>
      <w:proofErr w:type="gramEnd"/>
      <w:r w:rsidRPr="00A93FAE">
        <w:rPr>
          <w:rFonts w:ascii="Garamond" w:hAnsi="Garamond"/>
          <w:sz w:val="22"/>
          <w:szCs w:val="22"/>
        </w:rPr>
        <w:t>. attestante l’insussistenza, a carico del rappresentante legale dell’impresa, sig. ………………</w:t>
      </w:r>
      <w:proofErr w:type="gramStart"/>
      <w:r w:rsidRPr="00A93FAE">
        <w:rPr>
          <w:rFonts w:ascii="Garamond" w:hAnsi="Garamond"/>
          <w:sz w:val="22"/>
          <w:szCs w:val="22"/>
        </w:rPr>
        <w:t>…….</w:t>
      </w:r>
      <w:proofErr w:type="gramEnd"/>
      <w:r w:rsidRPr="00A93FAE">
        <w:rPr>
          <w:rFonts w:ascii="Garamond" w:hAnsi="Garamond"/>
          <w:sz w:val="22"/>
          <w:szCs w:val="22"/>
        </w:rPr>
        <w:t>………….. nato a ………………………</w:t>
      </w:r>
      <w:proofErr w:type="gramStart"/>
      <w:r w:rsidRPr="00A93FAE">
        <w:rPr>
          <w:rFonts w:ascii="Garamond" w:hAnsi="Garamond"/>
          <w:sz w:val="22"/>
          <w:szCs w:val="22"/>
        </w:rPr>
        <w:t>…….</w:t>
      </w:r>
      <w:proofErr w:type="gramEnd"/>
      <w:r w:rsidRPr="00A93FAE">
        <w:rPr>
          <w:rFonts w:ascii="Garamond" w:hAnsi="Garamond"/>
          <w:sz w:val="22"/>
          <w:szCs w:val="22"/>
        </w:rPr>
        <w:t>. il ……………</w:t>
      </w:r>
      <w:proofErr w:type="gramStart"/>
      <w:r w:rsidRPr="00A93FAE">
        <w:rPr>
          <w:rFonts w:ascii="Garamond" w:hAnsi="Garamond"/>
          <w:sz w:val="22"/>
          <w:szCs w:val="22"/>
        </w:rPr>
        <w:t>…….</w:t>
      </w:r>
      <w:proofErr w:type="gramEnd"/>
      <w:r w:rsidRPr="00A93FAE">
        <w:rPr>
          <w:rFonts w:ascii="Garamond" w:hAnsi="Garamond"/>
          <w:sz w:val="22"/>
          <w:szCs w:val="22"/>
        </w:rPr>
        <w:t>. codice fiscale …</w:t>
      </w:r>
      <w:proofErr w:type="gramStart"/>
      <w:r w:rsidRPr="00A93FAE">
        <w:rPr>
          <w:rFonts w:ascii="Garamond" w:hAnsi="Garamond"/>
          <w:sz w:val="22"/>
          <w:szCs w:val="22"/>
        </w:rPr>
        <w:t>…….</w:t>
      </w:r>
      <w:proofErr w:type="gramEnd"/>
      <w:r w:rsidRPr="00A93FAE">
        <w:rPr>
          <w:rFonts w:ascii="Garamond" w:hAnsi="Garamond"/>
          <w:sz w:val="22"/>
          <w:szCs w:val="22"/>
        </w:rPr>
        <w:t xml:space="preserve">…………………, di cause di divieto, decadenza o di sospensione di cui all’art.67 del decreto legislativo 6 settembre 2011, n. 159. </w:t>
      </w:r>
    </w:p>
    <w:p w:rsidR="00423E4B" w:rsidRDefault="00814CF1" w:rsidP="00423E4B">
      <w:pPr>
        <w:ind w:left="0"/>
        <w:rPr>
          <w:rFonts w:ascii="Garamond" w:hAnsi="Garamond"/>
          <w:sz w:val="22"/>
          <w:szCs w:val="22"/>
        </w:rPr>
      </w:pPr>
      <w:r w:rsidRPr="00A93FAE">
        <w:rPr>
          <w:rFonts w:ascii="Garamond" w:hAnsi="Garamond"/>
          <w:sz w:val="22"/>
          <w:szCs w:val="22"/>
        </w:rPr>
        <w:t xml:space="preserve">Tutto ciò premesso e parte del presente contratto SI CONVIENE E SI STIPULA QUANTO SEGUE </w:t>
      </w:r>
    </w:p>
    <w:p w:rsidR="00423E4B" w:rsidRDefault="00814CF1" w:rsidP="00423E4B">
      <w:pPr>
        <w:ind w:left="0"/>
        <w:jc w:val="center"/>
        <w:rPr>
          <w:rFonts w:ascii="Garamond" w:hAnsi="Garamond"/>
          <w:sz w:val="22"/>
          <w:szCs w:val="22"/>
        </w:rPr>
      </w:pPr>
      <w:r w:rsidRPr="00A93FAE">
        <w:rPr>
          <w:rFonts w:ascii="Garamond" w:hAnsi="Garamond"/>
          <w:sz w:val="22"/>
          <w:szCs w:val="22"/>
        </w:rPr>
        <w:t>Art. 1. Generalità</w:t>
      </w:r>
    </w:p>
    <w:p w:rsidR="00423E4B" w:rsidRDefault="00423E4B" w:rsidP="00423E4B">
      <w:pPr>
        <w:ind w:left="0"/>
        <w:rPr>
          <w:rFonts w:ascii="Garamond" w:hAnsi="Garamond"/>
          <w:sz w:val="22"/>
          <w:szCs w:val="22"/>
        </w:rPr>
      </w:pPr>
      <w:r>
        <w:rPr>
          <w:rFonts w:ascii="Garamond" w:hAnsi="Garamond"/>
          <w:sz w:val="22"/>
          <w:szCs w:val="22"/>
        </w:rPr>
        <w:t>L’avv. Mariano Agrusta,</w:t>
      </w:r>
      <w:r w:rsidR="00814CF1" w:rsidRPr="00A93FAE">
        <w:rPr>
          <w:rFonts w:ascii="Garamond" w:hAnsi="Garamond"/>
          <w:sz w:val="22"/>
          <w:szCs w:val="22"/>
        </w:rPr>
        <w:t xml:space="preserve"> per conto del</w:t>
      </w:r>
      <w:r>
        <w:rPr>
          <w:rFonts w:ascii="Garamond" w:hAnsi="Garamond"/>
          <w:sz w:val="22"/>
          <w:szCs w:val="22"/>
        </w:rPr>
        <w:t xml:space="preserve">la Società Ausino </w:t>
      </w:r>
      <w:proofErr w:type="spellStart"/>
      <w:proofErr w:type="gramStart"/>
      <w:r>
        <w:rPr>
          <w:rFonts w:ascii="Garamond" w:hAnsi="Garamond"/>
          <w:sz w:val="22"/>
          <w:szCs w:val="22"/>
        </w:rPr>
        <w:t>s.p.a.,</w:t>
      </w:r>
      <w:r w:rsidR="00814CF1" w:rsidRPr="00A93FAE">
        <w:rPr>
          <w:rFonts w:ascii="Garamond" w:hAnsi="Garamond"/>
          <w:sz w:val="22"/>
          <w:szCs w:val="22"/>
        </w:rPr>
        <w:t>nel</w:t>
      </w:r>
      <w:proofErr w:type="spellEnd"/>
      <w:proofErr w:type="gramEnd"/>
      <w:r w:rsidR="00814CF1" w:rsidRPr="00A93FAE">
        <w:rPr>
          <w:rFonts w:ascii="Garamond" w:hAnsi="Garamond"/>
          <w:sz w:val="22"/>
          <w:szCs w:val="22"/>
        </w:rPr>
        <w:t xml:space="preserve"> cui nome e interesse dichiara di operare e di agire, conferisce all’impresa ……….…………… con sede in </w:t>
      </w:r>
      <w:r w:rsidR="00814CF1" w:rsidRPr="00A93FAE">
        <w:rPr>
          <w:rFonts w:ascii="Garamond" w:hAnsi="Garamond"/>
          <w:sz w:val="22"/>
          <w:szCs w:val="22"/>
        </w:rPr>
        <w:lastRenderedPageBreak/>
        <w:t>…………………</w:t>
      </w:r>
      <w:proofErr w:type="gramStart"/>
      <w:r w:rsidR="00814CF1" w:rsidRPr="00A93FAE">
        <w:rPr>
          <w:rFonts w:ascii="Garamond" w:hAnsi="Garamond"/>
          <w:sz w:val="22"/>
          <w:szCs w:val="22"/>
        </w:rPr>
        <w:t>…….</w:t>
      </w:r>
      <w:proofErr w:type="gramEnd"/>
      <w:r w:rsidR="00814CF1" w:rsidRPr="00A93FAE">
        <w:rPr>
          <w:rFonts w:ascii="Garamond" w:hAnsi="Garamond"/>
          <w:sz w:val="22"/>
          <w:szCs w:val="22"/>
        </w:rPr>
        <w:t xml:space="preserve">. l’appalto </w:t>
      </w:r>
      <w:r w:rsidR="000205F8" w:rsidRPr="000205F8">
        <w:rPr>
          <w:rFonts w:ascii="Garamond" w:hAnsi="Garamond"/>
          <w:sz w:val="22"/>
          <w:szCs w:val="22"/>
        </w:rPr>
        <w:t>d</w:t>
      </w:r>
      <w:r w:rsidR="000205F8" w:rsidRPr="000205F8">
        <w:rPr>
          <w:rFonts w:ascii="Garamond" w:hAnsi="Garamond" w:cs="Verdana"/>
        </w:rPr>
        <w:t>ei lavori relativi alle</w:t>
      </w:r>
      <w:r w:rsidR="000205F8">
        <w:rPr>
          <w:rFonts w:ascii="Garamond" w:hAnsi="Garamond" w:cs="Verdana"/>
          <w:b/>
        </w:rPr>
        <w:t xml:space="preserve"> “</w:t>
      </w:r>
      <w:r w:rsidR="000205F8" w:rsidRPr="005166C3">
        <w:rPr>
          <w:rFonts w:ascii="Calisto MT" w:hAnsi="Calisto MT"/>
          <w:b/>
          <w:sz w:val="20"/>
        </w:rPr>
        <w:t xml:space="preserve">Opere di approvvigionamento idrico. Realizzazione del nuovo pozzo in località </w:t>
      </w:r>
      <w:proofErr w:type="spellStart"/>
      <w:r w:rsidR="000205F8" w:rsidRPr="005166C3">
        <w:rPr>
          <w:rFonts w:ascii="Calisto MT" w:hAnsi="Calisto MT"/>
          <w:b/>
          <w:sz w:val="20"/>
        </w:rPr>
        <w:t>Acquolella</w:t>
      </w:r>
      <w:proofErr w:type="spellEnd"/>
      <w:r w:rsidR="000205F8" w:rsidRPr="005166C3">
        <w:rPr>
          <w:rFonts w:ascii="Calisto MT" w:hAnsi="Calisto MT"/>
          <w:b/>
          <w:sz w:val="20"/>
        </w:rPr>
        <w:t xml:space="preserve"> e potenziamento tronco di condotta adduttrice dal serbatoio </w:t>
      </w:r>
      <w:proofErr w:type="spellStart"/>
      <w:r w:rsidR="000205F8" w:rsidRPr="005166C3">
        <w:rPr>
          <w:rFonts w:ascii="Calisto MT" w:hAnsi="Calisto MT"/>
          <w:b/>
          <w:sz w:val="20"/>
        </w:rPr>
        <w:t>Vallepozzo</w:t>
      </w:r>
      <w:proofErr w:type="spellEnd"/>
      <w:r w:rsidR="000205F8" w:rsidRPr="005166C3">
        <w:rPr>
          <w:rFonts w:ascii="Calisto MT" w:hAnsi="Calisto MT"/>
          <w:b/>
          <w:sz w:val="20"/>
        </w:rPr>
        <w:t xml:space="preserve"> al serbatoio </w:t>
      </w:r>
      <w:proofErr w:type="spellStart"/>
      <w:r w:rsidR="000205F8" w:rsidRPr="005166C3">
        <w:rPr>
          <w:rFonts w:ascii="Calisto MT" w:hAnsi="Calisto MT"/>
          <w:b/>
          <w:sz w:val="20"/>
        </w:rPr>
        <w:t>Liviezzolo</w:t>
      </w:r>
      <w:proofErr w:type="spellEnd"/>
      <w:r w:rsidR="000205F8" w:rsidRPr="005166C3">
        <w:rPr>
          <w:rFonts w:ascii="Calisto MT" w:hAnsi="Calisto MT"/>
          <w:b/>
          <w:sz w:val="20"/>
        </w:rPr>
        <w:t xml:space="preserve">. Stralcio esecutivo costruzione </w:t>
      </w:r>
      <w:r w:rsidR="000205F8">
        <w:rPr>
          <w:rFonts w:ascii="Calisto MT" w:hAnsi="Calisto MT"/>
          <w:b/>
          <w:sz w:val="20"/>
        </w:rPr>
        <w:t>pozzo”;</w:t>
      </w:r>
    </w:p>
    <w:p w:rsidR="00423E4B" w:rsidRDefault="00814CF1" w:rsidP="000E7F69">
      <w:pPr>
        <w:ind w:left="0"/>
        <w:jc w:val="center"/>
        <w:rPr>
          <w:rFonts w:ascii="Garamond" w:hAnsi="Garamond"/>
          <w:sz w:val="22"/>
          <w:szCs w:val="22"/>
        </w:rPr>
      </w:pPr>
      <w:r w:rsidRPr="00A93FAE">
        <w:rPr>
          <w:rFonts w:ascii="Garamond" w:hAnsi="Garamond"/>
          <w:sz w:val="22"/>
          <w:szCs w:val="22"/>
        </w:rPr>
        <w:t>Art. 2. Corrispettivo dell’appalto</w:t>
      </w:r>
    </w:p>
    <w:p w:rsidR="00B74A59" w:rsidRDefault="00814CF1" w:rsidP="00423E4B">
      <w:pPr>
        <w:ind w:left="0"/>
        <w:rPr>
          <w:rFonts w:ascii="Garamond" w:hAnsi="Garamond"/>
          <w:sz w:val="22"/>
          <w:szCs w:val="22"/>
        </w:rPr>
      </w:pPr>
      <w:r w:rsidRPr="00A93FAE">
        <w:rPr>
          <w:rFonts w:ascii="Garamond" w:hAnsi="Garamond"/>
          <w:sz w:val="22"/>
          <w:szCs w:val="22"/>
        </w:rPr>
        <w:t>Il corrispettivo dell’appalto viene determinato - tenuto conto de</w:t>
      </w:r>
      <w:r w:rsidR="000E7F69">
        <w:rPr>
          <w:rFonts w:ascii="Garamond" w:hAnsi="Garamond"/>
          <w:sz w:val="22"/>
          <w:szCs w:val="22"/>
        </w:rPr>
        <w:t xml:space="preserve">l ribasso offerto - nella somma, al netto dell’IVA </w:t>
      </w:r>
      <w:r w:rsidRPr="00A93FAE">
        <w:rPr>
          <w:rFonts w:ascii="Garamond" w:hAnsi="Garamond"/>
          <w:sz w:val="22"/>
          <w:szCs w:val="22"/>
        </w:rPr>
        <w:t>di euro …</w:t>
      </w:r>
      <w:proofErr w:type="gramStart"/>
      <w:r w:rsidRPr="00A93FAE">
        <w:rPr>
          <w:rFonts w:ascii="Garamond" w:hAnsi="Garamond"/>
          <w:sz w:val="22"/>
          <w:szCs w:val="22"/>
        </w:rPr>
        <w:t>…….</w:t>
      </w:r>
      <w:proofErr w:type="gramEnd"/>
      <w:r w:rsidRPr="00A93FAE">
        <w:rPr>
          <w:rFonts w:ascii="Garamond" w:hAnsi="Garamond"/>
          <w:sz w:val="22"/>
          <w:szCs w:val="22"/>
        </w:rPr>
        <w:t>………… (…………………………….…..)</w:t>
      </w:r>
      <w:r w:rsidR="000E7F69">
        <w:rPr>
          <w:rFonts w:ascii="Garamond" w:hAnsi="Garamond"/>
          <w:sz w:val="22"/>
          <w:szCs w:val="22"/>
        </w:rPr>
        <w:t>.</w:t>
      </w:r>
      <w:r w:rsidRPr="00A93FAE">
        <w:rPr>
          <w:rFonts w:ascii="Garamond" w:hAnsi="Garamond"/>
          <w:sz w:val="22"/>
          <w:szCs w:val="22"/>
        </w:rPr>
        <w:t xml:space="preserve"> </w:t>
      </w:r>
      <w:r w:rsidR="000E7F69">
        <w:rPr>
          <w:rFonts w:ascii="Garamond" w:hAnsi="Garamond"/>
          <w:sz w:val="22"/>
          <w:szCs w:val="22"/>
        </w:rPr>
        <w:t>T</w:t>
      </w:r>
      <w:r w:rsidRPr="00A93FAE">
        <w:rPr>
          <w:rFonts w:ascii="Garamond" w:hAnsi="Garamond"/>
          <w:sz w:val="22"/>
          <w:szCs w:val="22"/>
        </w:rPr>
        <w:t xml:space="preserve">ale importo </w:t>
      </w:r>
      <w:r w:rsidR="000E7F69">
        <w:rPr>
          <w:rFonts w:ascii="Garamond" w:hAnsi="Garamond"/>
          <w:sz w:val="22"/>
          <w:szCs w:val="22"/>
        </w:rPr>
        <w:t>è comprensivo dell</w:t>
      </w:r>
      <w:r w:rsidR="00B74A59">
        <w:rPr>
          <w:rFonts w:ascii="Garamond" w:hAnsi="Garamond"/>
          <w:sz w:val="22"/>
          <w:szCs w:val="22"/>
        </w:rPr>
        <w:t xml:space="preserve">a somma </w:t>
      </w:r>
      <w:r w:rsidR="000E7F69">
        <w:rPr>
          <w:rFonts w:ascii="Garamond" w:hAnsi="Garamond"/>
          <w:sz w:val="22"/>
          <w:szCs w:val="22"/>
        </w:rPr>
        <w:t xml:space="preserve">di €…………ed € </w:t>
      </w:r>
      <w:r w:rsidR="00B74A59">
        <w:rPr>
          <w:rFonts w:ascii="Garamond" w:hAnsi="Garamond"/>
          <w:sz w:val="22"/>
          <w:szCs w:val="22"/>
        </w:rPr>
        <w:t>…………</w:t>
      </w:r>
      <w:proofErr w:type="gramStart"/>
      <w:r w:rsidR="00B74A59">
        <w:rPr>
          <w:rFonts w:ascii="Garamond" w:hAnsi="Garamond"/>
          <w:sz w:val="22"/>
          <w:szCs w:val="22"/>
        </w:rPr>
        <w:t>…….</w:t>
      </w:r>
      <w:proofErr w:type="gramEnd"/>
      <w:r w:rsidR="00B74A59">
        <w:rPr>
          <w:rFonts w:ascii="Garamond" w:hAnsi="Garamond"/>
          <w:sz w:val="22"/>
          <w:szCs w:val="22"/>
        </w:rPr>
        <w:t>.</w:t>
      </w:r>
      <w:r w:rsidR="00B74A59" w:rsidRPr="00B74A59">
        <w:rPr>
          <w:rFonts w:ascii="Garamond" w:hAnsi="Garamond"/>
          <w:sz w:val="22"/>
          <w:szCs w:val="22"/>
        </w:rPr>
        <w:t xml:space="preserve"> </w:t>
      </w:r>
      <w:r w:rsidR="00B74A59">
        <w:rPr>
          <w:rFonts w:ascii="Garamond" w:hAnsi="Garamond"/>
          <w:sz w:val="22"/>
          <w:szCs w:val="22"/>
        </w:rPr>
        <w:t xml:space="preserve">rispettivamente, per oneri della sicurezza </w:t>
      </w:r>
      <w:r w:rsidR="000205F8">
        <w:rPr>
          <w:rFonts w:ascii="Garamond" w:hAnsi="Garamond"/>
          <w:sz w:val="22"/>
          <w:szCs w:val="22"/>
        </w:rPr>
        <w:t xml:space="preserve">non soggetti a ribasso </w:t>
      </w:r>
      <w:r w:rsidR="00B74A59">
        <w:rPr>
          <w:rFonts w:ascii="Garamond" w:hAnsi="Garamond"/>
          <w:sz w:val="22"/>
          <w:szCs w:val="22"/>
        </w:rPr>
        <w:t xml:space="preserve">e </w:t>
      </w:r>
      <w:proofErr w:type="spellStart"/>
      <w:r w:rsidR="00B74A59">
        <w:rPr>
          <w:rFonts w:ascii="Garamond" w:hAnsi="Garamond"/>
          <w:sz w:val="22"/>
          <w:szCs w:val="22"/>
        </w:rPr>
        <w:t>monodopera</w:t>
      </w:r>
      <w:proofErr w:type="spellEnd"/>
      <w:r w:rsidR="00B74A59">
        <w:rPr>
          <w:rFonts w:ascii="Garamond" w:hAnsi="Garamond"/>
          <w:sz w:val="22"/>
          <w:szCs w:val="22"/>
        </w:rPr>
        <w:t xml:space="preserve"> </w:t>
      </w:r>
    </w:p>
    <w:p w:rsidR="00B74A59" w:rsidRDefault="00814CF1" w:rsidP="00B74A59">
      <w:pPr>
        <w:ind w:left="0"/>
        <w:jc w:val="center"/>
        <w:rPr>
          <w:rFonts w:ascii="Garamond" w:hAnsi="Garamond"/>
          <w:sz w:val="22"/>
          <w:szCs w:val="22"/>
        </w:rPr>
      </w:pPr>
      <w:r w:rsidRPr="00A93FAE">
        <w:rPr>
          <w:rFonts w:ascii="Garamond" w:hAnsi="Garamond"/>
          <w:sz w:val="22"/>
          <w:szCs w:val="22"/>
        </w:rPr>
        <w:t xml:space="preserve">Art. 3. </w:t>
      </w:r>
      <w:r w:rsidR="00B74A59">
        <w:rPr>
          <w:rFonts w:ascii="Garamond" w:hAnsi="Garamond"/>
          <w:sz w:val="22"/>
          <w:szCs w:val="22"/>
        </w:rPr>
        <w:t>Durata dell'appalto</w:t>
      </w:r>
    </w:p>
    <w:p w:rsidR="00B74A59" w:rsidRPr="00EF62B0" w:rsidRDefault="00395BFE" w:rsidP="00B74A59">
      <w:pPr>
        <w:ind w:left="0"/>
        <w:rPr>
          <w:rFonts w:ascii="Garamond" w:hAnsi="Garamond"/>
          <w:sz w:val="22"/>
          <w:szCs w:val="22"/>
        </w:rPr>
      </w:pPr>
      <w:r>
        <w:rPr>
          <w:rFonts w:ascii="Garamond" w:hAnsi="Garamond"/>
          <w:sz w:val="22"/>
          <w:szCs w:val="22"/>
        </w:rPr>
        <w:t xml:space="preserve">Il contratto avrà la durata di </w:t>
      </w:r>
      <w:r w:rsidR="000205F8">
        <w:rPr>
          <w:rFonts w:ascii="Garamond" w:hAnsi="Garamond"/>
          <w:sz w:val="22"/>
          <w:szCs w:val="22"/>
        </w:rPr>
        <w:t>giorni 70 (settanta)</w:t>
      </w:r>
      <w:r w:rsidR="00B74A59" w:rsidRPr="00EF62B0">
        <w:rPr>
          <w:rFonts w:ascii="Garamond" w:hAnsi="Garamond"/>
          <w:sz w:val="22"/>
          <w:szCs w:val="22"/>
        </w:rPr>
        <w:t xml:space="preserve">. </w:t>
      </w:r>
    </w:p>
    <w:p w:rsidR="0068001F" w:rsidRDefault="00814CF1" w:rsidP="0068001F">
      <w:pPr>
        <w:ind w:left="0"/>
        <w:jc w:val="center"/>
        <w:rPr>
          <w:rFonts w:ascii="Garamond" w:hAnsi="Garamond"/>
          <w:sz w:val="22"/>
          <w:szCs w:val="22"/>
        </w:rPr>
      </w:pPr>
      <w:r w:rsidRPr="00A93FAE">
        <w:rPr>
          <w:rFonts w:ascii="Garamond" w:hAnsi="Garamond"/>
          <w:sz w:val="22"/>
          <w:szCs w:val="22"/>
        </w:rPr>
        <w:t xml:space="preserve">Art. </w:t>
      </w:r>
      <w:r w:rsidR="0068001F">
        <w:rPr>
          <w:rFonts w:ascii="Garamond" w:hAnsi="Garamond"/>
          <w:sz w:val="22"/>
          <w:szCs w:val="22"/>
        </w:rPr>
        <w:t>4</w:t>
      </w:r>
      <w:r w:rsidRPr="00A93FAE">
        <w:rPr>
          <w:rFonts w:ascii="Garamond" w:hAnsi="Garamond"/>
          <w:sz w:val="22"/>
          <w:szCs w:val="22"/>
        </w:rPr>
        <w:t>. Penal</w:t>
      </w:r>
      <w:r w:rsidR="0068001F">
        <w:rPr>
          <w:rFonts w:ascii="Garamond" w:hAnsi="Garamond"/>
          <w:sz w:val="22"/>
          <w:szCs w:val="22"/>
        </w:rPr>
        <w:t>ità</w:t>
      </w:r>
    </w:p>
    <w:p w:rsidR="0068001F" w:rsidRPr="00EF62B0" w:rsidRDefault="0068001F" w:rsidP="0068001F">
      <w:pPr>
        <w:rPr>
          <w:rFonts w:ascii="Garamond" w:hAnsi="Garamond"/>
        </w:rPr>
      </w:pPr>
      <w:r w:rsidRPr="00EF62B0">
        <w:rPr>
          <w:rFonts w:ascii="Garamond" w:hAnsi="Garamond"/>
        </w:rPr>
        <w:t xml:space="preserve">Nel caso di mancato rispetto dei termini e delle modalità indicate nel Capitolato </w:t>
      </w:r>
      <w:r>
        <w:rPr>
          <w:rFonts w:ascii="Garamond" w:hAnsi="Garamond"/>
        </w:rPr>
        <w:t>Speciale di Appalto, l’Ausino applicherà le penalità previste</w:t>
      </w:r>
      <w:r w:rsidR="001465FA">
        <w:rPr>
          <w:rFonts w:ascii="Garamond" w:hAnsi="Garamond"/>
        </w:rPr>
        <w:t xml:space="preserve"> nell</w:t>
      </w:r>
      <w:r>
        <w:rPr>
          <w:rFonts w:ascii="Garamond" w:hAnsi="Garamond"/>
        </w:rPr>
        <w:t>’apposito articolo dello stesso Capitolato Speciale di A</w:t>
      </w:r>
      <w:r w:rsidR="001465FA">
        <w:rPr>
          <w:rFonts w:ascii="Garamond" w:hAnsi="Garamond"/>
        </w:rPr>
        <w:t>p</w:t>
      </w:r>
      <w:r>
        <w:rPr>
          <w:rFonts w:ascii="Garamond" w:hAnsi="Garamond"/>
        </w:rPr>
        <w:t>palto</w:t>
      </w:r>
    </w:p>
    <w:p w:rsidR="001465FA" w:rsidRDefault="00814CF1" w:rsidP="001465FA">
      <w:pPr>
        <w:ind w:left="0"/>
        <w:jc w:val="center"/>
        <w:rPr>
          <w:rFonts w:ascii="Garamond" w:hAnsi="Garamond"/>
          <w:sz w:val="22"/>
          <w:szCs w:val="22"/>
        </w:rPr>
      </w:pPr>
      <w:r w:rsidRPr="00A93FAE">
        <w:rPr>
          <w:rFonts w:ascii="Garamond" w:hAnsi="Garamond"/>
          <w:sz w:val="22"/>
          <w:szCs w:val="22"/>
        </w:rPr>
        <w:t xml:space="preserve">Art. </w:t>
      </w:r>
      <w:r w:rsidR="004B0B28">
        <w:rPr>
          <w:rFonts w:ascii="Garamond" w:hAnsi="Garamond"/>
          <w:sz w:val="22"/>
          <w:szCs w:val="22"/>
        </w:rPr>
        <w:t>5</w:t>
      </w:r>
      <w:r w:rsidRPr="00A93FAE">
        <w:rPr>
          <w:rFonts w:ascii="Garamond" w:hAnsi="Garamond"/>
          <w:sz w:val="22"/>
          <w:szCs w:val="22"/>
        </w:rPr>
        <w:t>. Cauzion</w:t>
      </w:r>
      <w:r w:rsidR="001465FA">
        <w:rPr>
          <w:rFonts w:ascii="Garamond" w:hAnsi="Garamond"/>
          <w:sz w:val="22"/>
          <w:szCs w:val="22"/>
        </w:rPr>
        <w:t>e definitiva</w:t>
      </w:r>
      <w:r w:rsidRPr="00A93FAE">
        <w:rPr>
          <w:rFonts w:ascii="Garamond" w:hAnsi="Garamond"/>
          <w:sz w:val="22"/>
          <w:szCs w:val="22"/>
        </w:rPr>
        <w:t>, garanzie e coperture assicurative</w:t>
      </w:r>
    </w:p>
    <w:p w:rsidR="00647930" w:rsidRDefault="001465FA" w:rsidP="00423E4B">
      <w:pPr>
        <w:ind w:left="0"/>
      </w:pPr>
      <w:r>
        <w:rPr>
          <w:rFonts w:ascii="Garamond" w:hAnsi="Garamond"/>
          <w:sz w:val="22"/>
          <w:szCs w:val="22"/>
        </w:rPr>
        <w:t xml:space="preserve">In ottemperanza a quanto previsto nel Capitolato Speciale di Appalto, l’impresa ha costituito la cauzione definitiva di €………………, tramite polizza </w:t>
      </w:r>
      <w:proofErr w:type="spellStart"/>
      <w:r>
        <w:rPr>
          <w:rFonts w:ascii="Garamond" w:hAnsi="Garamond"/>
          <w:sz w:val="22"/>
          <w:szCs w:val="22"/>
        </w:rPr>
        <w:t>fidejussoria</w:t>
      </w:r>
      <w:proofErr w:type="spellEnd"/>
      <w:r>
        <w:rPr>
          <w:rFonts w:ascii="Garamond" w:hAnsi="Garamond"/>
          <w:sz w:val="22"/>
          <w:szCs w:val="22"/>
        </w:rPr>
        <w:t xml:space="preserve"> della……</w:t>
      </w:r>
      <w:proofErr w:type="gramStart"/>
      <w:r>
        <w:rPr>
          <w:rFonts w:ascii="Garamond" w:hAnsi="Garamond"/>
          <w:sz w:val="22"/>
          <w:szCs w:val="22"/>
        </w:rPr>
        <w:t>…….</w:t>
      </w:r>
      <w:proofErr w:type="gramEnd"/>
      <w:r>
        <w:rPr>
          <w:rFonts w:ascii="Garamond" w:hAnsi="Garamond"/>
          <w:sz w:val="22"/>
          <w:szCs w:val="22"/>
        </w:rPr>
        <w:t>in data……..n. polizza………………..</w:t>
      </w:r>
      <w:r w:rsidR="00814CF1" w:rsidRPr="00A93FAE">
        <w:rPr>
          <w:rFonts w:ascii="Garamond" w:hAnsi="Garamond"/>
          <w:sz w:val="22"/>
          <w:szCs w:val="22"/>
        </w:rPr>
        <w:t xml:space="preserve"> L’affidatario, ai sensi dell’art. 103, comma 7, del decreto legislativo 18 aprile 2016, n. 50, ha altresì stipulato una polizza di assicurazione della società ………… n. ……</w:t>
      </w:r>
      <w:proofErr w:type="gramStart"/>
      <w:r w:rsidR="00814CF1" w:rsidRPr="00A93FAE">
        <w:rPr>
          <w:rFonts w:ascii="Garamond" w:hAnsi="Garamond"/>
          <w:sz w:val="22"/>
          <w:szCs w:val="22"/>
        </w:rPr>
        <w:t>…….</w:t>
      </w:r>
      <w:proofErr w:type="gramEnd"/>
      <w:r w:rsidR="00814CF1" w:rsidRPr="00A93FAE">
        <w:rPr>
          <w:rFonts w:ascii="Garamond" w:hAnsi="Garamond"/>
          <w:sz w:val="22"/>
          <w:szCs w:val="22"/>
        </w:rPr>
        <w:t>. in data ……</w:t>
      </w:r>
      <w:proofErr w:type="gramStart"/>
      <w:r w:rsidR="00814CF1" w:rsidRPr="00A93FAE">
        <w:rPr>
          <w:rFonts w:ascii="Garamond" w:hAnsi="Garamond"/>
          <w:sz w:val="22"/>
          <w:szCs w:val="22"/>
        </w:rPr>
        <w:t>…….</w:t>
      </w:r>
      <w:proofErr w:type="gramEnd"/>
      <w:r w:rsidR="00814CF1" w:rsidRPr="00A93FAE">
        <w:rPr>
          <w:rFonts w:ascii="Garamond" w:hAnsi="Garamond"/>
          <w:sz w:val="22"/>
          <w:szCs w:val="22"/>
        </w:rPr>
        <w:t>. per l’importo di euro ……………… (……</w:t>
      </w:r>
      <w:proofErr w:type="gramStart"/>
      <w:r w:rsidR="00814CF1" w:rsidRPr="00A93FAE">
        <w:rPr>
          <w:rFonts w:ascii="Garamond" w:hAnsi="Garamond"/>
          <w:sz w:val="22"/>
          <w:szCs w:val="22"/>
        </w:rPr>
        <w:t>…….</w:t>
      </w:r>
      <w:proofErr w:type="gramEnd"/>
      <w:r w:rsidR="00814CF1" w:rsidRPr="00A93FAE">
        <w:rPr>
          <w:rFonts w:ascii="Garamond" w:hAnsi="Garamond"/>
          <w:sz w:val="22"/>
          <w:szCs w:val="22"/>
        </w:rPr>
        <w:t>),</w:t>
      </w:r>
      <w:r w:rsidR="00673A7B" w:rsidRPr="00673A7B">
        <w:rPr>
          <w:rFonts w:ascii="Garamond" w:hAnsi="Garamond"/>
          <w:sz w:val="22"/>
          <w:szCs w:val="22"/>
        </w:rPr>
        <w:t xml:space="preserve">. che copre i danni subiti dalla stazione appaltante a causa del danneggiamento o della distruzione totale o parziale di impianti ed opere, anche preesistenti, verificatisi nel corso dell'esecuzione dei lavori. La polizza del presente comma deve assicurare la stazione appaltante contro la responsabilità civile per danni causati a terzi </w:t>
      </w:r>
      <w:r w:rsidR="00673A7B" w:rsidRPr="00673A7B">
        <w:rPr>
          <w:rFonts w:ascii="Garamond" w:hAnsi="Garamond"/>
          <w:sz w:val="22"/>
          <w:szCs w:val="22"/>
        </w:rPr>
        <w:lastRenderedPageBreak/>
        <w:t>nel corso dell'esecuzione dei lavori il cui massimale è pari al cinque per cento della somma assicurata per le opere con un minimo di 500.000 euro ed un massimo di 5.000.000 di euro</w:t>
      </w:r>
      <w:r w:rsidR="00673A7B">
        <w:t>.</w:t>
      </w:r>
    </w:p>
    <w:p w:rsidR="00647930" w:rsidRDefault="00814CF1" w:rsidP="004B0B28">
      <w:pPr>
        <w:ind w:left="0"/>
        <w:jc w:val="center"/>
        <w:rPr>
          <w:rFonts w:ascii="Garamond" w:hAnsi="Garamond"/>
          <w:sz w:val="22"/>
          <w:szCs w:val="22"/>
        </w:rPr>
      </w:pPr>
      <w:r w:rsidRPr="00A93FAE">
        <w:rPr>
          <w:rFonts w:ascii="Garamond" w:hAnsi="Garamond"/>
          <w:sz w:val="22"/>
          <w:szCs w:val="22"/>
        </w:rPr>
        <w:t xml:space="preserve">Art. </w:t>
      </w:r>
      <w:r w:rsidR="004B0B28">
        <w:rPr>
          <w:rFonts w:ascii="Garamond" w:hAnsi="Garamond"/>
          <w:sz w:val="22"/>
          <w:szCs w:val="22"/>
        </w:rPr>
        <w:t>6</w:t>
      </w:r>
      <w:r w:rsidRPr="00A93FAE">
        <w:rPr>
          <w:rFonts w:ascii="Garamond" w:hAnsi="Garamond"/>
          <w:sz w:val="22"/>
          <w:szCs w:val="22"/>
        </w:rPr>
        <w:t>. Contabilizzazione dei lavori a misura</w:t>
      </w:r>
    </w:p>
    <w:p w:rsidR="004B0B28" w:rsidRDefault="00814CF1" w:rsidP="00423E4B">
      <w:pPr>
        <w:ind w:left="0"/>
        <w:rPr>
          <w:rFonts w:ascii="Garamond" w:hAnsi="Garamond"/>
          <w:sz w:val="22"/>
          <w:szCs w:val="22"/>
        </w:rPr>
      </w:pPr>
      <w:r w:rsidRPr="00A93FAE">
        <w:rPr>
          <w:rFonts w:ascii="Garamond" w:hAnsi="Garamond"/>
          <w:sz w:val="22"/>
          <w:szCs w:val="22"/>
        </w:rPr>
        <w:t xml:space="preserve"> La contabilizzazione dei lavori è effettuata in conformità alle disposizioni regolamentari vigenti e alle specifiche indicazioni </w:t>
      </w:r>
      <w:r w:rsidR="00647930">
        <w:rPr>
          <w:rFonts w:ascii="Garamond" w:hAnsi="Garamond"/>
          <w:sz w:val="22"/>
          <w:szCs w:val="22"/>
        </w:rPr>
        <w:t>contenute nell’apposito articolo (PAGAMENTI IN ACCONTO) del</w:t>
      </w:r>
      <w:r w:rsidRPr="00A93FAE">
        <w:rPr>
          <w:rFonts w:ascii="Garamond" w:hAnsi="Garamond"/>
          <w:sz w:val="22"/>
          <w:szCs w:val="22"/>
        </w:rPr>
        <w:t xml:space="preserve"> capitolato speciale d’appalto allegato a</w:t>
      </w:r>
      <w:r w:rsidR="00647930">
        <w:rPr>
          <w:rFonts w:ascii="Garamond" w:hAnsi="Garamond"/>
          <w:sz w:val="22"/>
          <w:szCs w:val="22"/>
        </w:rPr>
        <w:t>l presente</w:t>
      </w:r>
      <w:r w:rsidRPr="00A93FAE">
        <w:rPr>
          <w:rFonts w:ascii="Garamond" w:hAnsi="Garamond"/>
          <w:sz w:val="22"/>
          <w:szCs w:val="22"/>
        </w:rPr>
        <w:t xml:space="preserve"> contratto</w:t>
      </w:r>
    </w:p>
    <w:p w:rsidR="0066500F" w:rsidRDefault="00814CF1" w:rsidP="0066500F">
      <w:pPr>
        <w:ind w:left="0"/>
        <w:jc w:val="center"/>
        <w:rPr>
          <w:rFonts w:ascii="Garamond" w:hAnsi="Garamond"/>
          <w:sz w:val="22"/>
          <w:szCs w:val="22"/>
        </w:rPr>
      </w:pPr>
      <w:r w:rsidRPr="00A93FAE">
        <w:rPr>
          <w:rFonts w:ascii="Garamond" w:hAnsi="Garamond"/>
          <w:sz w:val="22"/>
          <w:szCs w:val="22"/>
        </w:rPr>
        <w:t xml:space="preserve">Art. </w:t>
      </w:r>
      <w:r w:rsidR="0066500F">
        <w:rPr>
          <w:rFonts w:ascii="Garamond" w:hAnsi="Garamond"/>
          <w:sz w:val="22"/>
          <w:szCs w:val="22"/>
        </w:rPr>
        <w:t>7</w:t>
      </w:r>
      <w:r w:rsidRPr="00A93FAE">
        <w:rPr>
          <w:rFonts w:ascii="Garamond" w:hAnsi="Garamond"/>
          <w:sz w:val="22"/>
          <w:szCs w:val="22"/>
        </w:rPr>
        <w:t>. Obblighi dell’appaltatore relativi alla tracciabilità dei flussi finanziari</w:t>
      </w:r>
    </w:p>
    <w:p w:rsidR="0066500F" w:rsidRPr="00EF62B0" w:rsidRDefault="0066500F" w:rsidP="0066500F">
      <w:pPr>
        <w:rPr>
          <w:rFonts w:ascii="Garamond" w:eastAsia="Times" w:hAnsi="Garamond"/>
        </w:rPr>
      </w:pPr>
      <w:r w:rsidRPr="00A93FAE">
        <w:rPr>
          <w:rFonts w:ascii="Garamond" w:hAnsi="Garamond"/>
          <w:sz w:val="22"/>
          <w:szCs w:val="22"/>
        </w:rPr>
        <w:t>L’appaltatore assume tutti gli obblighi di tracciabilità dei flussi finanziari di cui all’art. 3 della legge 13 agosto 2010, n. 136 e successive modifiche</w:t>
      </w:r>
      <w:r w:rsidRPr="00EF62B0">
        <w:rPr>
          <w:rFonts w:ascii="Garamond" w:hAnsi="Garamond"/>
        </w:rPr>
        <w:t xml:space="preserve"> </w:t>
      </w:r>
      <w:r>
        <w:rPr>
          <w:rFonts w:ascii="Garamond" w:hAnsi="Garamond"/>
        </w:rPr>
        <w:t xml:space="preserve">e </w:t>
      </w:r>
      <w:proofErr w:type="gramStart"/>
      <w:r>
        <w:rPr>
          <w:rFonts w:ascii="Garamond" w:hAnsi="Garamond"/>
        </w:rPr>
        <w:t>dichiara:</w:t>
      </w:r>
      <w:r w:rsidRPr="00EF62B0">
        <w:rPr>
          <w:rFonts w:ascii="Garamond" w:hAnsi="Garamond"/>
        </w:rPr>
        <w:t>.</w:t>
      </w:r>
      <w:proofErr w:type="gramEnd"/>
    </w:p>
    <w:p w:rsidR="0066500F" w:rsidRDefault="0066500F" w:rsidP="0066500F">
      <w:pPr>
        <w:numPr>
          <w:ilvl w:val="0"/>
          <w:numId w:val="14"/>
        </w:numPr>
        <w:ind w:left="284" w:hanging="284"/>
        <w:rPr>
          <w:rFonts w:ascii="Garamond" w:hAnsi="Garamond"/>
        </w:rPr>
      </w:pPr>
      <w:r w:rsidRPr="00EF62B0">
        <w:rPr>
          <w:rFonts w:ascii="Garamond" w:hAnsi="Garamond"/>
        </w:rPr>
        <w:t>di essere a conoscenza che il mancato utilizzo del bonifico bancario o postale, ovvero degli altri strumenti di incasso o pagamento idonei a consentire la piena tracciabilità delle operazioni, costituisce causa di risoluzione del contratto.</w:t>
      </w:r>
    </w:p>
    <w:p w:rsidR="0066500F" w:rsidRPr="0066500F" w:rsidRDefault="0066500F" w:rsidP="0066500F">
      <w:pPr>
        <w:numPr>
          <w:ilvl w:val="0"/>
          <w:numId w:val="14"/>
        </w:numPr>
        <w:ind w:left="284" w:hanging="284"/>
        <w:rPr>
          <w:rFonts w:ascii="Garamond" w:hAnsi="Garamond"/>
        </w:rPr>
      </w:pPr>
      <w:r w:rsidRPr="0066500F">
        <w:rPr>
          <w:rFonts w:ascii="Garamond" w:hAnsi="Garamond"/>
        </w:rPr>
        <w:t xml:space="preserve">di impegnarsi a </w:t>
      </w:r>
      <w:r w:rsidRPr="0066500F">
        <w:rPr>
          <w:rFonts w:ascii="Garamond" w:hAnsi="Garamond"/>
          <w:lang w:bidi="lo-LA"/>
        </w:rPr>
        <w:t xml:space="preserve">dare immediata comunicazione all’Azienda ed alla prefettura-ufficio territoriale del Governo della Provincia di Salerno della notizia dell’inadempimento della propria controparte (subappaltatore/subcontraente) agli obblighi di tracciabilità finanziaria. </w:t>
      </w:r>
    </w:p>
    <w:p w:rsidR="0066500F" w:rsidRDefault="0066500F" w:rsidP="0066500F">
      <w:pPr>
        <w:ind w:left="0"/>
        <w:jc w:val="center"/>
        <w:rPr>
          <w:rFonts w:ascii="Garamond" w:hAnsi="Garamond"/>
          <w:sz w:val="22"/>
          <w:szCs w:val="22"/>
        </w:rPr>
      </w:pPr>
      <w:r>
        <w:rPr>
          <w:rFonts w:ascii="Garamond" w:hAnsi="Garamond"/>
          <w:sz w:val="22"/>
          <w:szCs w:val="22"/>
        </w:rPr>
        <w:t xml:space="preserve">Art. </w:t>
      </w:r>
      <w:proofErr w:type="gramStart"/>
      <w:r>
        <w:rPr>
          <w:rFonts w:ascii="Garamond" w:hAnsi="Garamond"/>
          <w:sz w:val="22"/>
          <w:szCs w:val="22"/>
        </w:rPr>
        <w:t xml:space="preserve">8 </w:t>
      </w:r>
      <w:r w:rsidR="00814CF1" w:rsidRPr="00A93FAE">
        <w:rPr>
          <w:rFonts w:ascii="Garamond" w:hAnsi="Garamond"/>
          <w:sz w:val="22"/>
          <w:szCs w:val="22"/>
        </w:rPr>
        <w:t xml:space="preserve"> Modalità</w:t>
      </w:r>
      <w:proofErr w:type="gramEnd"/>
      <w:r w:rsidR="00814CF1" w:rsidRPr="00A93FAE">
        <w:rPr>
          <w:rFonts w:ascii="Garamond" w:hAnsi="Garamond"/>
          <w:sz w:val="22"/>
          <w:szCs w:val="22"/>
        </w:rPr>
        <w:t xml:space="preserve"> e termini del </w:t>
      </w:r>
      <w:r>
        <w:rPr>
          <w:rFonts w:ascii="Garamond" w:hAnsi="Garamond"/>
          <w:sz w:val="22"/>
          <w:szCs w:val="22"/>
        </w:rPr>
        <w:t>Conto finale</w:t>
      </w:r>
    </w:p>
    <w:p w:rsidR="0066500F" w:rsidRDefault="0066500F" w:rsidP="0066500F">
      <w:pPr>
        <w:ind w:left="0"/>
        <w:rPr>
          <w:rFonts w:ascii="Garamond" w:hAnsi="Garamond"/>
        </w:rPr>
      </w:pPr>
      <w:proofErr w:type="gramStart"/>
      <w:r w:rsidRPr="00EF62B0">
        <w:rPr>
          <w:rFonts w:ascii="Garamond" w:hAnsi="Garamond"/>
        </w:rPr>
        <w:t>Il  conto</w:t>
      </w:r>
      <w:proofErr w:type="gramEnd"/>
      <w:r w:rsidRPr="00EF62B0">
        <w:rPr>
          <w:rFonts w:ascii="Garamond" w:hAnsi="Garamond"/>
        </w:rPr>
        <w:t xml:space="preserve">  finale  dei  lavori  è  redatto  entro 60 giorni  dalla  data  della  loro  ultimazione, accertata con apposito verbale; è sottoscritto dal direttore di lavori e trasmesso al R.U.P.; col conto finale è accertato e proposto l’importo della  rata  di  saldo,  qualunque  sia  il  suo  ammontare,  la  cui  liquidazione  definitiva  ed  erogazione  è  subordinata all’emissione del certificato di regolare esecuzione.</w:t>
      </w:r>
    </w:p>
    <w:p w:rsidR="0066500F" w:rsidRDefault="0066500F" w:rsidP="0066500F">
      <w:pPr>
        <w:ind w:left="0"/>
        <w:rPr>
          <w:rFonts w:ascii="Garamond" w:hAnsi="Garamond"/>
        </w:rPr>
      </w:pPr>
      <w:r w:rsidRPr="00EF62B0">
        <w:rPr>
          <w:rFonts w:ascii="Garamond" w:hAnsi="Garamond"/>
        </w:rPr>
        <w:t xml:space="preserve">Il conto finale dei lavori deve essere sottoscritto dall’appaltatore, su richiesta del R.U.P., entro il termine perentorio di 30 giorni; se l'appaltatore non firma il conto finale nel termine indicato, o se lo firma senza confermare le </w:t>
      </w:r>
      <w:proofErr w:type="gramStart"/>
      <w:r w:rsidRPr="00EF62B0">
        <w:rPr>
          <w:rFonts w:ascii="Garamond" w:hAnsi="Garamond"/>
        </w:rPr>
        <w:t>domande  già</w:t>
      </w:r>
      <w:proofErr w:type="gramEnd"/>
      <w:r w:rsidRPr="00EF62B0">
        <w:rPr>
          <w:rFonts w:ascii="Garamond" w:hAnsi="Garamond"/>
        </w:rPr>
        <w:t xml:space="preserve">  </w:t>
      </w:r>
      <w:r w:rsidRPr="00EF62B0">
        <w:rPr>
          <w:rFonts w:ascii="Garamond" w:hAnsi="Garamond"/>
        </w:rPr>
        <w:lastRenderedPageBreak/>
        <w:t xml:space="preserve">formulate  nel  registro  di  contabilità,  il  conto  finale  si  ha  come  da  lui  definitivamente  accettato.  Il R.U.P. formula in ogni caso una sua relazione al conto finale. </w:t>
      </w:r>
    </w:p>
    <w:p w:rsidR="0066500F" w:rsidRDefault="0066500F" w:rsidP="0066500F">
      <w:pPr>
        <w:ind w:left="0"/>
        <w:rPr>
          <w:rFonts w:ascii="Garamond" w:hAnsi="Garamond"/>
        </w:rPr>
      </w:pPr>
      <w:r w:rsidRPr="00EF62B0">
        <w:rPr>
          <w:rFonts w:ascii="Garamond" w:hAnsi="Garamond"/>
        </w:rPr>
        <w:t>La rata di saldo nulla ostando, è pagata entro 90 giorni dopo l’avvenuta emissione del certificato di collaudo provvisorio o del certificato di regolare esecuzione, previa presentazione di regolare fattura fiscale</w:t>
      </w:r>
      <w:r>
        <w:rPr>
          <w:rFonts w:ascii="Garamond" w:hAnsi="Garamond"/>
        </w:rPr>
        <w:t>.</w:t>
      </w:r>
    </w:p>
    <w:p w:rsidR="0066500F" w:rsidRPr="00EF62B0" w:rsidRDefault="0066500F" w:rsidP="0066500F">
      <w:pPr>
        <w:ind w:left="0"/>
        <w:rPr>
          <w:rFonts w:ascii="Garamond" w:hAnsi="Garamond"/>
        </w:rPr>
      </w:pPr>
      <w:proofErr w:type="gramStart"/>
      <w:r w:rsidRPr="00EF62B0">
        <w:rPr>
          <w:rFonts w:ascii="Garamond" w:hAnsi="Garamond"/>
        </w:rPr>
        <w:t>Ai  sensi</w:t>
      </w:r>
      <w:proofErr w:type="gramEnd"/>
      <w:r w:rsidRPr="00EF62B0">
        <w:rPr>
          <w:rFonts w:ascii="Garamond" w:hAnsi="Garamond"/>
        </w:rPr>
        <w:t xml:space="preserve">  dell’articolo  35,  comma  32,  della  legge  4  agosto  2006,  n.  </w:t>
      </w:r>
      <w:proofErr w:type="gramStart"/>
      <w:r w:rsidRPr="00EF62B0">
        <w:rPr>
          <w:rFonts w:ascii="Garamond" w:hAnsi="Garamond"/>
        </w:rPr>
        <w:t>248,  il</w:t>
      </w:r>
      <w:proofErr w:type="gramEnd"/>
      <w:r w:rsidRPr="00EF62B0">
        <w:rPr>
          <w:rFonts w:ascii="Garamond" w:hAnsi="Garamond"/>
        </w:rPr>
        <w:t xml:space="preserve">  pagamento  a  saldo  è  subordinato all’acquisizione del DURC e all’esibizione da parte dell’appaltatore della documentazione attestante che la corretta esecuzione  degli  adempimenti  relativi  al  versamento  delle  ritenute  fiscali  sui  redditi  di  lavoro  dipendente,  dei contributi previdenziali e dei contributi assicurativi obbligatori per gli infortuni sul lavoro e le malattie professionali dei dipendenti. </w:t>
      </w:r>
    </w:p>
    <w:p w:rsidR="0066500F" w:rsidRDefault="00814CF1" w:rsidP="0066500F">
      <w:pPr>
        <w:ind w:left="0"/>
        <w:jc w:val="center"/>
        <w:rPr>
          <w:rFonts w:ascii="Garamond" w:hAnsi="Garamond"/>
          <w:sz w:val="22"/>
          <w:szCs w:val="22"/>
        </w:rPr>
      </w:pPr>
      <w:r w:rsidRPr="00A93FAE">
        <w:rPr>
          <w:rFonts w:ascii="Garamond" w:hAnsi="Garamond"/>
          <w:sz w:val="22"/>
          <w:szCs w:val="22"/>
        </w:rPr>
        <w:t xml:space="preserve">Art. </w:t>
      </w:r>
      <w:r w:rsidR="0066500F">
        <w:rPr>
          <w:rFonts w:ascii="Garamond" w:hAnsi="Garamond"/>
          <w:sz w:val="22"/>
          <w:szCs w:val="22"/>
        </w:rPr>
        <w:t>9</w:t>
      </w:r>
      <w:r w:rsidRPr="00A93FAE">
        <w:rPr>
          <w:rFonts w:ascii="Garamond" w:hAnsi="Garamond"/>
          <w:sz w:val="22"/>
          <w:szCs w:val="22"/>
        </w:rPr>
        <w:t>. Indicazione delle persone che possono riscuotere</w:t>
      </w:r>
    </w:p>
    <w:p w:rsidR="0007662D" w:rsidRDefault="00814CF1" w:rsidP="00423E4B">
      <w:pPr>
        <w:ind w:left="0"/>
        <w:rPr>
          <w:rFonts w:ascii="Garamond" w:hAnsi="Garamond"/>
          <w:sz w:val="22"/>
          <w:szCs w:val="22"/>
        </w:rPr>
      </w:pPr>
      <w:r w:rsidRPr="00A93FAE">
        <w:rPr>
          <w:rFonts w:ascii="Garamond" w:hAnsi="Garamond"/>
          <w:sz w:val="22"/>
          <w:szCs w:val="22"/>
        </w:rPr>
        <w:t>Per tutti gli effetti del presente atto, l’impresa affidataria elegge domicilio legale presso ……………</w:t>
      </w:r>
      <w:proofErr w:type="gramStart"/>
      <w:r w:rsidRPr="00A93FAE">
        <w:rPr>
          <w:rFonts w:ascii="Garamond" w:hAnsi="Garamond"/>
          <w:sz w:val="22"/>
          <w:szCs w:val="22"/>
        </w:rPr>
        <w:t>…….</w:t>
      </w:r>
      <w:proofErr w:type="gramEnd"/>
      <w:r w:rsidRPr="00A93FAE">
        <w:rPr>
          <w:rFonts w:ascii="Garamond" w:hAnsi="Garamond"/>
          <w:sz w:val="22"/>
          <w:szCs w:val="22"/>
        </w:rPr>
        <w:t>. via …………</w:t>
      </w:r>
      <w:proofErr w:type="gramStart"/>
      <w:r w:rsidRPr="00A93FAE">
        <w:rPr>
          <w:rFonts w:ascii="Garamond" w:hAnsi="Garamond"/>
          <w:sz w:val="22"/>
          <w:szCs w:val="22"/>
        </w:rPr>
        <w:t>…….</w:t>
      </w:r>
      <w:proofErr w:type="gramEnd"/>
      <w:r w:rsidRPr="00A93FAE">
        <w:rPr>
          <w:rFonts w:ascii="Garamond" w:hAnsi="Garamond"/>
          <w:sz w:val="22"/>
          <w:szCs w:val="22"/>
        </w:rPr>
        <w:t>n. …. Tutti i pagamenti a favore dell’affidatario saranno intestati a…</w:t>
      </w:r>
      <w:proofErr w:type="gramStart"/>
      <w:r w:rsidRPr="00A93FAE">
        <w:rPr>
          <w:rFonts w:ascii="Garamond" w:hAnsi="Garamond"/>
          <w:sz w:val="22"/>
          <w:szCs w:val="22"/>
        </w:rPr>
        <w:t>…….</w:t>
      </w:r>
      <w:proofErr w:type="gramEnd"/>
      <w:r w:rsidRPr="00A93FAE">
        <w:rPr>
          <w:rFonts w:ascii="Garamond" w:hAnsi="Garamond"/>
          <w:sz w:val="22"/>
          <w:szCs w:val="22"/>
        </w:rPr>
        <w:t xml:space="preserve">……….…… mediante ……………………………………... In caso di cessazione o la decadenza dall’incarico delle persone autorizzate a riscuotere e quietanzare, l’affidatario è obbligato a darne tempestiva notifica alla stazione appaltante. L’identità della persona autorizzata alla riscossione dovrà risultare, nel caso di ditte individuali, dal certificato della Camera di commercio e nel caso di Società mediante appositi atti legali. </w:t>
      </w:r>
    </w:p>
    <w:p w:rsidR="0007662D" w:rsidRDefault="00814CF1" w:rsidP="0007662D">
      <w:pPr>
        <w:ind w:left="0"/>
        <w:jc w:val="center"/>
        <w:rPr>
          <w:rFonts w:ascii="Garamond" w:hAnsi="Garamond"/>
          <w:sz w:val="22"/>
          <w:szCs w:val="22"/>
        </w:rPr>
      </w:pPr>
      <w:r w:rsidRPr="00A93FAE">
        <w:rPr>
          <w:rFonts w:ascii="Garamond" w:hAnsi="Garamond"/>
          <w:sz w:val="22"/>
          <w:szCs w:val="22"/>
        </w:rPr>
        <w:t>Art. 1</w:t>
      </w:r>
      <w:r w:rsidR="0007662D">
        <w:rPr>
          <w:rFonts w:ascii="Garamond" w:hAnsi="Garamond"/>
          <w:sz w:val="22"/>
          <w:szCs w:val="22"/>
        </w:rPr>
        <w:t>0</w:t>
      </w:r>
      <w:r w:rsidRPr="00A93FAE">
        <w:rPr>
          <w:rFonts w:ascii="Garamond" w:hAnsi="Garamond"/>
          <w:sz w:val="22"/>
          <w:szCs w:val="22"/>
        </w:rPr>
        <w:t>. Cessione del credito</w:t>
      </w:r>
    </w:p>
    <w:p w:rsidR="0007662D" w:rsidRPr="00A93FAE" w:rsidRDefault="00814CF1" w:rsidP="0007662D">
      <w:pPr>
        <w:ind w:left="0"/>
        <w:rPr>
          <w:rFonts w:ascii="Garamond" w:hAnsi="Garamond"/>
          <w:sz w:val="22"/>
          <w:szCs w:val="22"/>
        </w:rPr>
      </w:pPr>
      <w:r w:rsidRPr="00A93FAE">
        <w:rPr>
          <w:rFonts w:ascii="Garamond" w:hAnsi="Garamond"/>
          <w:sz w:val="22"/>
          <w:szCs w:val="22"/>
        </w:rPr>
        <w:t xml:space="preserve">Ai sensi dell’art. 106 comma 13 del decreto legislativo 18 aprile 2016, n. 50, è ammessa la cessione dei crediti maturati dall’impresa nei confronti della stazione appaltante a seguito della regolare e corretta esecuzione delle prestazioni oggetto del presente contratto </w:t>
      </w:r>
      <w:r w:rsidRPr="00A93FAE">
        <w:rPr>
          <w:rFonts w:ascii="Garamond" w:hAnsi="Garamond"/>
          <w:sz w:val="22"/>
          <w:szCs w:val="22"/>
        </w:rPr>
        <w:lastRenderedPageBreak/>
        <w:t>effettuata nel rispetto delle norme vigenti e secondo le condizioni, le modalità, i termini e le prescrizioni contenu</w:t>
      </w:r>
      <w:r w:rsidR="0007662D">
        <w:rPr>
          <w:rFonts w:ascii="Garamond" w:hAnsi="Garamond"/>
          <w:sz w:val="22"/>
          <w:szCs w:val="22"/>
        </w:rPr>
        <w:t>te nel contratto e alle condizioni precisate nell’apposito articolo del Capitolato Speciale di Appalto</w:t>
      </w:r>
    </w:p>
    <w:p w:rsidR="0007662D" w:rsidRDefault="00814CF1" w:rsidP="0007662D">
      <w:pPr>
        <w:ind w:left="0"/>
        <w:jc w:val="center"/>
        <w:rPr>
          <w:rFonts w:ascii="Garamond" w:hAnsi="Garamond"/>
          <w:sz w:val="22"/>
          <w:szCs w:val="22"/>
        </w:rPr>
      </w:pPr>
      <w:r w:rsidRPr="00A93FAE">
        <w:rPr>
          <w:rFonts w:ascii="Garamond" w:hAnsi="Garamond"/>
          <w:sz w:val="22"/>
          <w:szCs w:val="22"/>
        </w:rPr>
        <w:t>Art. 1</w:t>
      </w:r>
      <w:r w:rsidR="0007662D">
        <w:rPr>
          <w:rFonts w:ascii="Garamond" w:hAnsi="Garamond"/>
          <w:sz w:val="22"/>
          <w:szCs w:val="22"/>
        </w:rPr>
        <w:t>1</w:t>
      </w:r>
      <w:r w:rsidRPr="00A93FAE">
        <w:rPr>
          <w:rFonts w:ascii="Garamond" w:hAnsi="Garamond"/>
          <w:sz w:val="22"/>
          <w:szCs w:val="22"/>
        </w:rPr>
        <w:t>. Discordanze negli atti di contratto</w:t>
      </w:r>
    </w:p>
    <w:p w:rsidR="0007662D" w:rsidRDefault="00814CF1" w:rsidP="0007662D">
      <w:pPr>
        <w:rPr>
          <w:rFonts w:ascii="Garamond" w:hAnsi="Garamond"/>
          <w:sz w:val="22"/>
          <w:szCs w:val="22"/>
        </w:rPr>
      </w:pPr>
      <w:r w:rsidRPr="00A93FAE">
        <w:rPr>
          <w:rFonts w:ascii="Garamond" w:hAnsi="Garamond"/>
          <w:sz w:val="22"/>
          <w:szCs w:val="22"/>
        </w:rPr>
        <w:t>Qualora uno stesso atto contrattuale dovesse riportare delle disposizioni di carattere discordante, l’affidatario ne farà oggetto d’immediata segnalazione scritta alla stazione appaltante per i conseguenti provvedimenti di modifica. In ogni caso, dovrà ritenersi nulla la disposizione che contrasta o che in minor misura collima con il contesto delle norme e disposizioni riportate nei rimanenti atti contrattuali. Nel caso si riscontrassero disposizioni discordanti tra i diversi atti di contratto, fermo restando quanto</w:t>
      </w:r>
      <w:r w:rsidR="000320C1">
        <w:rPr>
          <w:rFonts w:ascii="Garamond" w:hAnsi="Garamond"/>
          <w:sz w:val="22"/>
          <w:szCs w:val="22"/>
        </w:rPr>
        <w:t xml:space="preserve"> sopra</w:t>
      </w:r>
      <w:r w:rsidRPr="00A93FAE">
        <w:rPr>
          <w:rFonts w:ascii="Garamond" w:hAnsi="Garamond"/>
          <w:sz w:val="22"/>
          <w:szCs w:val="22"/>
        </w:rPr>
        <w:t xml:space="preserve"> stabilito, l’affidatario rispetterà, nell’ordine, quelle indicate dagli atti seguenti: </w:t>
      </w:r>
    </w:p>
    <w:p w:rsidR="000320C1" w:rsidRDefault="00814CF1" w:rsidP="000320C1">
      <w:pPr>
        <w:numPr>
          <w:ilvl w:val="0"/>
          <w:numId w:val="17"/>
        </w:numPr>
        <w:rPr>
          <w:rFonts w:ascii="Garamond" w:hAnsi="Garamond"/>
          <w:sz w:val="22"/>
          <w:szCs w:val="22"/>
        </w:rPr>
      </w:pPr>
      <w:r w:rsidRPr="00A93FAE">
        <w:rPr>
          <w:rFonts w:ascii="Garamond" w:hAnsi="Garamond"/>
          <w:sz w:val="22"/>
          <w:szCs w:val="22"/>
        </w:rPr>
        <w:t xml:space="preserve"> contratto;</w:t>
      </w:r>
    </w:p>
    <w:p w:rsidR="000320C1" w:rsidRDefault="00814CF1" w:rsidP="000320C1">
      <w:pPr>
        <w:numPr>
          <w:ilvl w:val="0"/>
          <w:numId w:val="17"/>
        </w:numPr>
        <w:rPr>
          <w:rFonts w:ascii="Garamond" w:hAnsi="Garamond"/>
          <w:sz w:val="22"/>
          <w:szCs w:val="22"/>
        </w:rPr>
      </w:pPr>
      <w:r w:rsidRPr="00A93FAE">
        <w:rPr>
          <w:rFonts w:ascii="Garamond" w:hAnsi="Garamond"/>
          <w:sz w:val="22"/>
          <w:szCs w:val="22"/>
        </w:rPr>
        <w:t xml:space="preserve">capitolato speciale d’appalto; </w:t>
      </w:r>
    </w:p>
    <w:p w:rsidR="000320C1" w:rsidRDefault="000205F8" w:rsidP="000320C1">
      <w:pPr>
        <w:numPr>
          <w:ilvl w:val="0"/>
          <w:numId w:val="17"/>
        </w:numPr>
        <w:rPr>
          <w:rFonts w:ascii="Garamond" w:hAnsi="Garamond"/>
          <w:sz w:val="22"/>
          <w:szCs w:val="22"/>
        </w:rPr>
      </w:pPr>
      <w:r>
        <w:rPr>
          <w:rFonts w:ascii="Garamond" w:hAnsi="Garamond"/>
          <w:sz w:val="22"/>
          <w:szCs w:val="22"/>
        </w:rPr>
        <w:t>disciplinare di gara;</w:t>
      </w:r>
    </w:p>
    <w:p w:rsidR="000320C1" w:rsidRDefault="00814CF1" w:rsidP="000320C1">
      <w:pPr>
        <w:numPr>
          <w:ilvl w:val="0"/>
          <w:numId w:val="17"/>
        </w:numPr>
        <w:rPr>
          <w:rFonts w:ascii="Garamond" w:hAnsi="Garamond"/>
          <w:sz w:val="22"/>
          <w:szCs w:val="22"/>
        </w:rPr>
      </w:pPr>
      <w:r w:rsidRPr="00A93FAE">
        <w:rPr>
          <w:rFonts w:ascii="Garamond" w:hAnsi="Garamond"/>
          <w:sz w:val="22"/>
          <w:szCs w:val="22"/>
        </w:rPr>
        <w:t xml:space="preserve"> elenco prezzi;</w:t>
      </w:r>
    </w:p>
    <w:p w:rsidR="000320C1" w:rsidRDefault="007A39D6" w:rsidP="007A39D6">
      <w:pPr>
        <w:jc w:val="center"/>
        <w:rPr>
          <w:rFonts w:ascii="Garamond" w:hAnsi="Garamond"/>
          <w:sz w:val="22"/>
          <w:szCs w:val="22"/>
        </w:rPr>
      </w:pPr>
      <w:r>
        <w:rPr>
          <w:rFonts w:ascii="Garamond" w:hAnsi="Garamond"/>
          <w:sz w:val="22"/>
          <w:szCs w:val="22"/>
        </w:rPr>
        <w:t>Art. 12</w:t>
      </w:r>
      <w:r w:rsidR="00814CF1" w:rsidRPr="00A93FAE">
        <w:rPr>
          <w:rFonts w:ascii="Garamond" w:hAnsi="Garamond"/>
          <w:sz w:val="22"/>
          <w:szCs w:val="22"/>
        </w:rPr>
        <w:t>. Documenti che fanno parte del contratto</w:t>
      </w:r>
    </w:p>
    <w:p w:rsidR="007A39D6" w:rsidRDefault="00814CF1" w:rsidP="000320C1">
      <w:pPr>
        <w:rPr>
          <w:rFonts w:ascii="Garamond" w:hAnsi="Garamond"/>
          <w:sz w:val="22"/>
          <w:szCs w:val="22"/>
        </w:rPr>
      </w:pPr>
      <w:r w:rsidRPr="00A93FAE">
        <w:rPr>
          <w:rFonts w:ascii="Garamond" w:hAnsi="Garamond"/>
          <w:sz w:val="22"/>
          <w:szCs w:val="22"/>
        </w:rPr>
        <w:t>Ai sensi dell’art. 137 del Regolamento n. 207/2010, fanno parte integrante del contratto</w:t>
      </w:r>
      <w:r w:rsidR="007A39D6">
        <w:rPr>
          <w:rFonts w:ascii="Garamond" w:hAnsi="Garamond"/>
          <w:sz w:val="22"/>
          <w:szCs w:val="22"/>
        </w:rPr>
        <w:t>, anche se non materialmente allegati, i seguenti documenti:</w:t>
      </w:r>
    </w:p>
    <w:p w:rsidR="000205F8" w:rsidRDefault="000205F8" w:rsidP="000205F8">
      <w:pPr>
        <w:numPr>
          <w:ilvl w:val="0"/>
          <w:numId w:val="14"/>
        </w:numPr>
        <w:ind w:left="284" w:hanging="284"/>
        <w:rPr>
          <w:rFonts w:ascii="Garamond" w:hAnsi="Garamond"/>
          <w:sz w:val="22"/>
          <w:szCs w:val="22"/>
        </w:rPr>
      </w:pPr>
      <w:r w:rsidRPr="00A93FAE">
        <w:rPr>
          <w:rFonts w:ascii="Garamond" w:hAnsi="Garamond"/>
          <w:sz w:val="22"/>
          <w:szCs w:val="22"/>
        </w:rPr>
        <w:t xml:space="preserve">capitolato speciale d’appalto; </w:t>
      </w:r>
    </w:p>
    <w:p w:rsidR="000205F8" w:rsidRDefault="000205F8" w:rsidP="000205F8">
      <w:pPr>
        <w:numPr>
          <w:ilvl w:val="0"/>
          <w:numId w:val="14"/>
        </w:numPr>
        <w:ind w:left="284" w:hanging="284"/>
        <w:rPr>
          <w:rFonts w:ascii="Garamond" w:hAnsi="Garamond"/>
          <w:sz w:val="22"/>
          <w:szCs w:val="22"/>
        </w:rPr>
      </w:pPr>
      <w:r>
        <w:rPr>
          <w:rFonts w:ascii="Garamond" w:hAnsi="Garamond"/>
          <w:sz w:val="22"/>
          <w:szCs w:val="22"/>
        </w:rPr>
        <w:t>disciplinare di gara;</w:t>
      </w:r>
    </w:p>
    <w:p w:rsidR="000205F8" w:rsidRDefault="000205F8" w:rsidP="000205F8">
      <w:pPr>
        <w:numPr>
          <w:ilvl w:val="0"/>
          <w:numId w:val="14"/>
        </w:numPr>
        <w:ind w:left="284" w:hanging="284"/>
        <w:rPr>
          <w:rFonts w:ascii="Garamond" w:hAnsi="Garamond"/>
          <w:sz w:val="22"/>
          <w:szCs w:val="22"/>
        </w:rPr>
      </w:pPr>
      <w:r w:rsidRPr="00A93FAE">
        <w:rPr>
          <w:rFonts w:ascii="Garamond" w:hAnsi="Garamond"/>
          <w:sz w:val="22"/>
          <w:szCs w:val="22"/>
        </w:rPr>
        <w:t xml:space="preserve"> elenco prezzi;</w:t>
      </w:r>
    </w:p>
    <w:p w:rsidR="007A39D6" w:rsidRDefault="00814CF1" w:rsidP="007A39D6">
      <w:pPr>
        <w:numPr>
          <w:ilvl w:val="0"/>
          <w:numId w:val="14"/>
        </w:numPr>
        <w:ind w:left="284" w:hanging="284"/>
        <w:rPr>
          <w:rFonts w:ascii="Garamond" w:hAnsi="Garamond"/>
          <w:sz w:val="22"/>
          <w:szCs w:val="22"/>
        </w:rPr>
      </w:pPr>
      <w:r w:rsidRPr="007A39D6">
        <w:rPr>
          <w:rFonts w:ascii="Garamond" w:hAnsi="Garamond"/>
          <w:sz w:val="22"/>
          <w:szCs w:val="22"/>
        </w:rPr>
        <w:t>copia dell’offerta dell’impresa</w:t>
      </w:r>
    </w:p>
    <w:p w:rsidR="007A39D6" w:rsidRDefault="00814CF1" w:rsidP="007A39D6">
      <w:pPr>
        <w:numPr>
          <w:ilvl w:val="0"/>
          <w:numId w:val="14"/>
        </w:numPr>
        <w:ind w:left="284" w:hanging="284"/>
        <w:rPr>
          <w:rFonts w:ascii="Garamond" w:hAnsi="Garamond"/>
          <w:sz w:val="22"/>
          <w:szCs w:val="22"/>
        </w:rPr>
      </w:pPr>
      <w:r w:rsidRPr="007A39D6">
        <w:rPr>
          <w:rFonts w:ascii="Garamond" w:hAnsi="Garamond"/>
          <w:sz w:val="22"/>
          <w:szCs w:val="22"/>
        </w:rPr>
        <w:t xml:space="preserve">verbale di aggiudicazione della gara; </w:t>
      </w:r>
    </w:p>
    <w:p w:rsidR="00A16C50" w:rsidRDefault="00814CF1" w:rsidP="007A39D6">
      <w:pPr>
        <w:numPr>
          <w:ilvl w:val="0"/>
          <w:numId w:val="14"/>
        </w:numPr>
        <w:ind w:left="284" w:hanging="284"/>
        <w:rPr>
          <w:rFonts w:ascii="Garamond" w:hAnsi="Garamond"/>
          <w:sz w:val="22"/>
          <w:szCs w:val="22"/>
        </w:rPr>
      </w:pPr>
      <w:r w:rsidRPr="007A39D6">
        <w:rPr>
          <w:rFonts w:ascii="Garamond" w:hAnsi="Garamond"/>
          <w:sz w:val="22"/>
          <w:szCs w:val="22"/>
        </w:rPr>
        <w:t>pian</w:t>
      </w:r>
      <w:r w:rsidR="00A16C50">
        <w:rPr>
          <w:rFonts w:ascii="Garamond" w:hAnsi="Garamond"/>
          <w:sz w:val="22"/>
          <w:szCs w:val="22"/>
        </w:rPr>
        <w:t xml:space="preserve">o sostitutivo della </w:t>
      </w:r>
      <w:r w:rsidR="000205F8">
        <w:rPr>
          <w:rFonts w:ascii="Garamond" w:hAnsi="Garamond"/>
          <w:sz w:val="22"/>
          <w:szCs w:val="22"/>
        </w:rPr>
        <w:t xml:space="preserve">sicurezza </w:t>
      </w:r>
      <w:r w:rsidRPr="007A39D6">
        <w:rPr>
          <w:rFonts w:ascii="Garamond" w:hAnsi="Garamond"/>
          <w:sz w:val="22"/>
          <w:szCs w:val="22"/>
        </w:rPr>
        <w:t>di cui al decreto legislativo 9 aprile 200, n. 81;</w:t>
      </w:r>
    </w:p>
    <w:p w:rsidR="000205F8" w:rsidRDefault="000205F8" w:rsidP="007A39D6">
      <w:pPr>
        <w:numPr>
          <w:ilvl w:val="0"/>
          <w:numId w:val="14"/>
        </w:numPr>
        <w:ind w:left="284" w:hanging="284"/>
        <w:rPr>
          <w:rFonts w:ascii="Garamond" w:hAnsi="Garamond"/>
          <w:sz w:val="22"/>
          <w:szCs w:val="22"/>
        </w:rPr>
      </w:pPr>
      <w:r>
        <w:rPr>
          <w:rFonts w:ascii="Garamond" w:hAnsi="Garamond"/>
          <w:sz w:val="22"/>
          <w:szCs w:val="22"/>
        </w:rPr>
        <w:t>progetto esecutivo.</w:t>
      </w:r>
    </w:p>
    <w:p w:rsidR="00A16C50" w:rsidRDefault="00814CF1" w:rsidP="00A16C50">
      <w:pPr>
        <w:ind w:left="0"/>
        <w:jc w:val="center"/>
        <w:rPr>
          <w:rFonts w:ascii="Garamond" w:hAnsi="Garamond"/>
          <w:sz w:val="22"/>
          <w:szCs w:val="22"/>
        </w:rPr>
      </w:pPr>
      <w:r w:rsidRPr="007A39D6">
        <w:rPr>
          <w:rFonts w:ascii="Garamond" w:hAnsi="Garamond"/>
          <w:sz w:val="22"/>
          <w:szCs w:val="22"/>
        </w:rPr>
        <w:lastRenderedPageBreak/>
        <w:t xml:space="preserve">Art. </w:t>
      </w:r>
      <w:r w:rsidR="00A16C50">
        <w:rPr>
          <w:rFonts w:ascii="Garamond" w:hAnsi="Garamond"/>
          <w:sz w:val="22"/>
          <w:szCs w:val="22"/>
        </w:rPr>
        <w:t>13</w:t>
      </w:r>
      <w:r w:rsidRPr="007A39D6">
        <w:rPr>
          <w:rFonts w:ascii="Garamond" w:hAnsi="Garamond"/>
          <w:sz w:val="22"/>
          <w:szCs w:val="22"/>
        </w:rPr>
        <w:t>. Spese contrattuali e registrazione</w:t>
      </w:r>
    </w:p>
    <w:p w:rsidR="00A16C50" w:rsidRDefault="00814CF1" w:rsidP="00A16C50">
      <w:pPr>
        <w:rPr>
          <w:rFonts w:ascii="Garamond" w:hAnsi="Garamond"/>
          <w:sz w:val="22"/>
          <w:szCs w:val="22"/>
        </w:rPr>
      </w:pPr>
      <w:r w:rsidRPr="007A39D6">
        <w:rPr>
          <w:rFonts w:ascii="Garamond" w:hAnsi="Garamond"/>
          <w:sz w:val="22"/>
          <w:szCs w:val="22"/>
        </w:rPr>
        <w:t xml:space="preserve">Tutte le spese di contratto, di registro e accessorie, inerenti e conseguenti al presente atto, nessuna esclusa ed eccettuata, sono a esclusivo carico dell’impresa appaltatrice, che dichiara di accettarle. Del presente contratto, ai sensi dell’art. 40 del D.P.R. 26 aprile 1986, n. 131, le parti richiedono la registrazione in misura fissa trattandosi di esecuzione di lavori assoggettati all’imposta sul valore aggiunto (IVA). </w:t>
      </w:r>
    </w:p>
    <w:p w:rsidR="00A16C50" w:rsidRDefault="00814CF1" w:rsidP="00A16C50">
      <w:pPr>
        <w:jc w:val="center"/>
        <w:rPr>
          <w:rFonts w:ascii="Garamond" w:hAnsi="Garamond"/>
          <w:sz w:val="22"/>
          <w:szCs w:val="22"/>
        </w:rPr>
      </w:pPr>
      <w:r w:rsidRPr="007A39D6">
        <w:rPr>
          <w:rFonts w:ascii="Garamond" w:hAnsi="Garamond"/>
          <w:sz w:val="22"/>
          <w:szCs w:val="22"/>
        </w:rPr>
        <w:t>Art.</w:t>
      </w:r>
      <w:r w:rsidR="00A16C50">
        <w:rPr>
          <w:rFonts w:ascii="Garamond" w:hAnsi="Garamond"/>
          <w:sz w:val="22"/>
          <w:szCs w:val="22"/>
        </w:rPr>
        <w:t>14</w:t>
      </w:r>
      <w:r w:rsidRPr="007A39D6">
        <w:rPr>
          <w:rFonts w:ascii="Garamond" w:hAnsi="Garamond"/>
          <w:sz w:val="22"/>
          <w:szCs w:val="22"/>
        </w:rPr>
        <w:t>. Modalità di risoluzione delle controversie</w:t>
      </w:r>
    </w:p>
    <w:p w:rsidR="00A16C50" w:rsidRDefault="00814CF1" w:rsidP="00A16C50">
      <w:pPr>
        <w:rPr>
          <w:rFonts w:ascii="Garamond" w:hAnsi="Garamond"/>
          <w:sz w:val="22"/>
          <w:szCs w:val="22"/>
        </w:rPr>
      </w:pPr>
      <w:r w:rsidRPr="007A39D6">
        <w:rPr>
          <w:rFonts w:ascii="Garamond" w:hAnsi="Garamond"/>
          <w:sz w:val="22"/>
          <w:szCs w:val="22"/>
        </w:rPr>
        <w:t xml:space="preserve">Tutte le controversie che insorgeranno nell’esecuzione dell’appalto dei lavori, comprese quelle conseguenti al mancato raggiungimento dell’accordo bonario o dell’accordo transattivo, previsti rispettivamente dagli artt. 205 e 208 del decreto legislativo 18 aprile 2016, n. 50, saranno risolte in sede giurisdizionale ordinaria. </w:t>
      </w:r>
      <w:proofErr w:type="gramStart"/>
      <w:r w:rsidRPr="007A39D6">
        <w:rPr>
          <w:rFonts w:ascii="Garamond" w:hAnsi="Garamond"/>
          <w:sz w:val="22"/>
          <w:szCs w:val="22"/>
        </w:rPr>
        <w:t>E’</w:t>
      </w:r>
      <w:proofErr w:type="gramEnd"/>
      <w:r w:rsidRPr="007A39D6">
        <w:rPr>
          <w:rFonts w:ascii="Garamond" w:hAnsi="Garamond"/>
          <w:sz w:val="22"/>
          <w:szCs w:val="22"/>
        </w:rPr>
        <w:t xml:space="preserve"> esclusa la competenza arbitrale. Il presente contratto non contiene la clausola compromissoria di cui all’art. 209, comma 2, del decreto legislativo 18 aprile 2016, n. 50.</w:t>
      </w:r>
    </w:p>
    <w:p w:rsidR="00A16C50" w:rsidRDefault="00814CF1" w:rsidP="00A16C50">
      <w:pPr>
        <w:jc w:val="center"/>
        <w:rPr>
          <w:rFonts w:ascii="Garamond" w:hAnsi="Garamond"/>
          <w:sz w:val="22"/>
          <w:szCs w:val="22"/>
        </w:rPr>
      </w:pPr>
      <w:r w:rsidRPr="007A39D6">
        <w:rPr>
          <w:rFonts w:ascii="Garamond" w:hAnsi="Garamond"/>
          <w:sz w:val="22"/>
          <w:szCs w:val="22"/>
        </w:rPr>
        <w:t xml:space="preserve">Art. </w:t>
      </w:r>
      <w:r w:rsidR="00A16C50">
        <w:rPr>
          <w:rFonts w:ascii="Garamond" w:hAnsi="Garamond"/>
          <w:sz w:val="22"/>
          <w:szCs w:val="22"/>
        </w:rPr>
        <w:t>15</w:t>
      </w:r>
      <w:r w:rsidRPr="007A39D6">
        <w:rPr>
          <w:rFonts w:ascii="Garamond" w:hAnsi="Garamond"/>
          <w:sz w:val="22"/>
          <w:szCs w:val="22"/>
        </w:rPr>
        <w:t>. Disposizioni antimafia</w:t>
      </w:r>
    </w:p>
    <w:p w:rsidR="00A16C50" w:rsidRDefault="00814CF1" w:rsidP="00A16C50">
      <w:pPr>
        <w:rPr>
          <w:rFonts w:ascii="Garamond" w:hAnsi="Garamond"/>
          <w:sz w:val="22"/>
          <w:szCs w:val="22"/>
        </w:rPr>
      </w:pPr>
      <w:r w:rsidRPr="007A39D6">
        <w:rPr>
          <w:rFonts w:ascii="Garamond" w:hAnsi="Garamond"/>
          <w:sz w:val="22"/>
          <w:szCs w:val="22"/>
        </w:rPr>
        <w:t xml:space="preserve">L’impresa prende atto che l’affidamento dell’attività oggetto del presente contratto è subordinata all’integrale e assoluto rispetto della vigente normativa antimafia, inclusa la Legge n. 136/2010. In particolare, l’impresa garantisce che nei propri confronti non sono stati emessi provvedimenti definitivi o provvisori, che dispongano misure di prevenzione o divieti, sospensioni o decadenze di cui alla predetta normativa, né sono pendenti procedimenti per l’applicazione delle medesime disposizioni, ovvero condanne che comportino l’incapacità di contrarre con la pubblica amministrazione. L’impresa si impegna a comunicare immediatamente alla stazione appaltante, pena la risoluzione di diritto del presente contratto: </w:t>
      </w:r>
    </w:p>
    <w:p w:rsidR="00A16C50" w:rsidRDefault="00814CF1" w:rsidP="00A16C50">
      <w:pPr>
        <w:numPr>
          <w:ilvl w:val="0"/>
          <w:numId w:val="14"/>
        </w:numPr>
        <w:ind w:left="284" w:hanging="284"/>
        <w:rPr>
          <w:rFonts w:ascii="Garamond" w:hAnsi="Garamond"/>
          <w:sz w:val="22"/>
          <w:szCs w:val="22"/>
        </w:rPr>
      </w:pPr>
      <w:r w:rsidRPr="007A39D6">
        <w:rPr>
          <w:rFonts w:ascii="Garamond" w:hAnsi="Garamond"/>
          <w:sz w:val="22"/>
          <w:szCs w:val="22"/>
        </w:rPr>
        <w:t xml:space="preserve">eventuali procedimenti o provvedimenti, definitivi o provvisori, emessi a carico dell’impresa stessa ovvero del suo rappresentante legale, nonché dei componenti del </w:t>
      </w:r>
      <w:r w:rsidRPr="007A39D6">
        <w:rPr>
          <w:rFonts w:ascii="Garamond" w:hAnsi="Garamond"/>
          <w:sz w:val="22"/>
          <w:szCs w:val="22"/>
        </w:rPr>
        <w:lastRenderedPageBreak/>
        <w:t xml:space="preserve">proprio organo di amministrazione, anche successivamente alla stipula del </w:t>
      </w:r>
      <w:r w:rsidR="00A16C50">
        <w:rPr>
          <w:rFonts w:ascii="Garamond" w:hAnsi="Garamond"/>
          <w:sz w:val="22"/>
          <w:szCs w:val="22"/>
        </w:rPr>
        <w:t>contratto</w:t>
      </w:r>
    </w:p>
    <w:p w:rsidR="00A16C50" w:rsidRDefault="00814CF1" w:rsidP="00A16C50">
      <w:pPr>
        <w:numPr>
          <w:ilvl w:val="0"/>
          <w:numId w:val="14"/>
        </w:numPr>
        <w:ind w:left="284" w:hanging="284"/>
        <w:rPr>
          <w:rFonts w:ascii="Garamond" w:hAnsi="Garamond"/>
          <w:sz w:val="22"/>
          <w:szCs w:val="22"/>
        </w:rPr>
      </w:pPr>
      <w:r w:rsidRPr="007A39D6">
        <w:rPr>
          <w:rFonts w:ascii="Garamond" w:hAnsi="Garamond"/>
          <w:sz w:val="22"/>
          <w:szCs w:val="22"/>
        </w:rPr>
        <w:t>ogni variazione della propria composizione societaria ecc</w:t>
      </w:r>
      <w:r w:rsidR="00A16C50">
        <w:rPr>
          <w:rFonts w:ascii="Garamond" w:hAnsi="Garamond"/>
          <w:sz w:val="22"/>
          <w:szCs w:val="22"/>
        </w:rPr>
        <w:t>edente il 2% (due per cento);</w:t>
      </w:r>
    </w:p>
    <w:p w:rsidR="00A16C50" w:rsidRDefault="00814CF1" w:rsidP="00A16C50">
      <w:pPr>
        <w:numPr>
          <w:ilvl w:val="0"/>
          <w:numId w:val="14"/>
        </w:numPr>
        <w:ind w:left="284" w:hanging="284"/>
        <w:rPr>
          <w:rFonts w:ascii="Garamond" w:hAnsi="Garamond"/>
          <w:sz w:val="22"/>
          <w:szCs w:val="22"/>
        </w:rPr>
      </w:pPr>
      <w:r w:rsidRPr="007A39D6">
        <w:rPr>
          <w:rFonts w:ascii="Garamond" w:hAnsi="Garamond"/>
          <w:sz w:val="22"/>
          <w:szCs w:val="22"/>
        </w:rPr>
        <w:t>ogni altra situazione eventualmente prevista dalla legislazione emanata successivamente alla stipula del presente contratto.</w:t>
      </w:r>
    </w:p>
    <w:p w:rsidR="00B04592" w:rsidRDefault="00A16C50" w:rsidP="00B04592">
      <w:pPr>
        <w:ind w:left="0"/>
        <w:jc w:val="center"/>
        <w:rPr>
          <w:rFonts w:ascii="Garamond" w:hAnsi="Garamond"/>
          <w:sz w:val="22"/>
          <w:szCs w:val="22"/>
        </w:rPr>
      </w:pPr>
      <w:r>
        <w:rPr>
          <w:rFonts w:ascii="Garamond" w:hAnsi="Garamond"/>
          <w:sz w:val="22"/>
          <w:szCs w:val="22"/>
        </w:rPr>
        <w:t>Art. 16. Piano di sicurezza</w:t>
      </w:r>
    </w:p>
    <w:p w:rsidR="00A16C50" w:rsidRDefault="00A16C50" w:rsidP="00B04592">
      <w:pPr>
        <w:ind w:left="0"/>
        <w:rPr>
          <w:rFonts w:ascii="Garamond" w:hAnsi="Garamond"/>
          <w:sz w:val="22"/>
          <w:szCs w:val="22"/>
        </w:rPr>
      </w:pPr>
      <w:r w:rsidRPr="00EF62B0">
        <w:rPr>
          <w:rFonts w:ascii="Garamond" w:hAnsi="Garamond"/>
          <w:sz w:val="22"/>
          <w:szCs w:val="22"/>
        </w:rPr>
        <w:t>L’Appaltatore, prima della sottoscrizione del contratto di appalto e, in caso di consegna d’urgenza, entro 5 gg. dalla data fissata per la consegna medesima, dovrà presentare il piano sostitutivo di sicurezza e di coordinamento, nonché il piano operativo di sicurezza per quanto attiene alle proprie scelte autonome e relative responsabilità nell’organizzazione del cantiere e nell’esecuzione dei lavori, da considerare come piano complementare di dettaglio del piano sostitutivo della sicurezza e di coordinamento.</w:t>
      </w:r>
      <w:r w:rsidR="00B04592">
        <w:rPr>
          <w:rFonts w:ascii="Garamond" w:hAnsi="Garamond"/>
          <w:sz w:val="22"/>
          <w:szCs w:val="22"/>
        </w:rPr>
        <w:t xml:space="preserve"> Con riferimento agli impegni e agli obblighi che l’Appaltatore deve assumere in materia di sicurezza, si rimanda all’apposito articolo del Capitolato Speciale </w:t>
      </w:r>
      <w:proofErr w:type="gramStart"/>
      <w:r w:rsidR="00B04592">
        <w:rPr>
          <w:rFonts w:ascii="Garamond" w:hAnsi="Garamond"/>
          <w:sz w:val="22"/>
          <w:szCs w:val="22"/>
        </w:rPr>
        <w:t>di  Appalto</w:t>
      </w:r>
      <w:proofErr w:type="gramEnd"/>
      <w:r w:rsidR="00B04592">
        <w:rPr>
          <w:rFonts w:ascii="Garamond" w:hAnsi="Garamond"/>
          <w:sz w:val="22"/>
          <w:szCs w:val="22"/>
        </w:rPr>
        <w:t xml:space="preserve">. </w:t>
      </w:r>
    </w:p>
    <w:p w:rsidR="00A16C50" w:rsidRDefault="00814CF1" w:rsidP="00A16C50">
      <w:pPr>
        <w:ind w:left="0"/>
        <w:jc w:val="center"/>
        <w:rPr>
          <w:rFonts w:ascii="Garamond" w:hAnsi="Garamond"/>
          <w:sz w:val="22"/>
          <w:szCs w:val="22"/>
        </w:rPr>
      </w:pPr>
      <w:r w:rsidRPr="007A39D6">
        <w:rPr>
          <w:rFonts w:ascii="Garamond" w:hAnsi="Garamond"/>
          <w:sz w:val="22"/>
          <w:szCs w:val="22"/>
        </w:rPr>
        <w:t xml:space="preserve">Art. </w:t>
      </w:r>
      <w:r w:rsidR="00A16C50">
        <w:rPr>
          <w:rFonts w:ascii="Garamond" w:hAnsi="Garamond"/>
          <w:sz w:val="22"/>
          <w:szCs w:val="22"/>
        </w:rPr>
        <w:t>17</w:t>
      </w:r>
      <w:r w:rsidRPr="007A39D6">
        <w:rPr>
          <w:rFonts w:ascii="Garamond" w:hAnsi="Garamond"/>
          <w:sz w:val="22"/>
          <w:szCs w:val="22"/>
        </w:rPr>
        <w:t>. Norme finali</w:t>
      </w:r>
    </w:p>
    <w:p w:rsidR="00A16C50" w:rsidRDefault="00814CF1" w:rsidP="00A16C50">
      <w:pPr>
        <w:ind w:left="0"/>
        <w:rPr>
          <w:rFonts w:ascii="Garamond" w:hAnsi="Garamond"/>
          <w:sz w:val="22"/>
          <w:szCs w:val="22"/>
        </w:rPr>
      </w:pPr>
      <w:r w:rsidRPr="007A39D6">
        <w:rPr>
          <w:rFonts w:ascii="Garamond" w:hAnsi="Garamond"/>
          <w:sz w:val="22"/>
          <w:szCs w:val="22"/>
        </w:rPr>
        <w:t xml:space="preserve">Il presente atto, </w:t>
      </w:r>
      <w:r w:rsidR="00A16C50">
        <w:rPr>
          <w:rFonts w:ascii="Garamond" w:hAnsi="Garamond"/>
          <w:sz w:val="22"/>
          <w:szCs w:val="22"/>
        </w:rPr>
        <w:t>redatto</w:t>
      </w:r>
      <w:r w:rsidRPr="007A39D6">
        <w:rPr>
          <w:rFonts w:ascii="Garamond" w:hAnsi="Garamond"/>
          <w:sz w:val="22"/>
          <w:szCs w:val="22"/>
        </w:rPr>
        <w:t xml:space="preserve"> su numero ……… fogli resi legali, comprendenti n. </w:t>
      </w:r>
      <w:proofErr w:type="gramStart"/>
      <w:r w:rsidRPr="007A39D6">
        <w:rPr>
          <w:rFonts w:ascii="Garamond" w:hAnsi="Garamond"/>
          <w:sz w:val="22"/>
          <w:szCs w:val="22"/>
        </w:rPr>
        <w:t>…….</w:t>
      </w:r>
      <w:proofErr w:type="gramEnd"/>
      <w:r w:rsidRPr="007A39D6">
        <w:rPr>
          <w:rFonts w:ascii="Garamond" w:hAnsi="Garamond"/>
          <w:sz w:val="22"/>
          <w:szCs w:val="22"/>
        </w:rPr>
        <w:t xml:space="preserve">. facciate intere e ……. righe della pagina escluse le firme, viene letto </w:t>
      </w:r>
      <w:r w:rsidR="00A16C50">
        <w:rPr>
          <w:rFonts w:ascii="Garamond" w:hAnsi="Garamond"/>
          <w:sz w:val="22"/>
          <w:szCs w:val="22"/>
        </w:rPr>
        <w:t>d</w:t>
      </w:r>
      <w:r w:rsidRPr="007A39D6">
        <w:rPr>
          <w:rFonts w:ascii="Garamond" w:hAnsi="Garamond"/>
          <w:sz w:val="22"/>
          <w:szCs w:val="22"/>
        </w:rPr>
        <w:t xml:space="preserve">alle parti, i quali – dichiarandolo conforme alla loro volontà – lo approvano e lo sottoscrivono in fine a margine dei fogli intermedi, dopo aver rinunciato alla lettura degli allegati per averne in precedenza preso cognizione. </w:t>
      </w:r>
    </w:p>
    <w:p w:rsidR="002E6885" w:rsidRPr="00A93FAE" w:rsidRDefault="00814CF1" w:rsidP="00A16C50">
      <w:pPr>
        <w:ind w:left="0"/>
        <w:rPr>
          <w:rFonts w:ascii="Garamond" w:hAnsi="Garamond"/>
          <w:sz w:val="22"/>
          <w:szCs w:val="22"/>
        </w:rPr>
      </w:pPr>
      <w:r w:rsidRPr="007A39D6">
        <w:rPr>
          <w:rFonts w:ascii="Garamond" w:hAnsi="Garamond"/>
          <w:sz w:val="22"/>
          <w:szCs w:val="22"/>
        </w:rPr>
        <w:t>L’impresa</w:t>
      </w:r>
      <w:r w:rsidR="00C007BD" w:rsidRPr="00A93FAE">
        <w:rPr>
          <w:rFonts w:ascii="Garamond" w:hAnsi="Garamond"/>
          <w:sz w:val="22"/>
          <w:szCs w:val="22"/>
        </w:rPr>
        <w:t xml:space="preserve"> </w:t>
      </w:r>
      <w:r w:rsidR="00871C0A">
        <w:rPr>
          <w:rFonts w:ascii="Garamond" w:hAnsi="Garamond"/>
          <w:sz w:val="22"/>
          <w:szCs w:val="22"/>
        </w:rPr>
        <w:tab/>
      </w:r>
      <w:r w:rsidR="00871C0A">
        <w:rPr>
          <w:rFonts w:ascii="Garamond" w:hAnsi="Garamond"/>
          <w:sz w:val="22"/>
          <w:szCs w:val="22"/>
        </w:rPr>
        <w:tab/>
      </w:r>
      <w:r w:rsidR="00871C0A">
        <w:rPr>
          <w:rFonts w:ascii="Garamond" w:hAnsi="Garamond"/>
          <w:sz w:val="22"/>
          <w:szCs w:val="22"/>
        </w:rPr>
        <w:tab/>
      </w:r>
      <w:r w:rsidR="00871C0A">
        <w:rPr>
          <w:rFonts w:ascii="Garamond" w:hAnsi="Garamond"/>
          <w:sz w:val="22"/>
          <w:szCs w:val="22"/>
        </w:rPr>
        <w:tab/>
      </w:r>
      <w:r w:rsidR="00871C0A">
        <w:rPr>
          <w:rFonts w:ascii="Garamond" w:hAnsi="Garamond"/>
          <w:sz w:val="22"/>
          <w:szCs w:val="22"/>
        </w:rPr>
        <w:tab/>
      </w:r>
      <w:r w:rsidR="00871C0A">
        <w:rPr>
          <w:rFonts w:ascii="Garamond" w:hAnsi="Garamond"/>
          <w:sz w:val="22"/>
          <w:szCs w:val="22"/>
        </w:rPr>
        <w:tab/>
        <w:t>La Stazione Appaltante</w:t>
      </w:r>
    </w:p>
    <w:sectPr w:rsidR="002E6885" w:rsidRPr="00A93FAE">
      <w:headerReference w:type="default" r:id="rId8"/>
      <w:footerReference w:type="even" r:id="rId9"/>
      <w:footerReference w:type="default" r:id="rId10"/>
      <w:pgSz w:w="11907" w:h="16840" w:code="9"/>
      <w:pgMar w:top="1247" w:right="2892" w:bottom="1361" w:left="136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42B8" w:rsidRDefault="00F842B8">
      <w:pPr>
        <w:spacing w:line="240" w:lineRule="auto"/>
      </w:pPr>
      <w:r>
        <w:separator/>
      </w:r>
    </w:p>
  </w:endnote>
  <w:endnote w:type="continuationSeparator" w:id="0">
    <w:p w:rsidR="00F842B8" w:rsidRDefault="00F842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Marlett">
    <w:panose1 w:val="00000000000000000000"/>
    <w:charset w:val="02"/>
    <w:family w:val="auto"/>
    <w:pitch w:val="variable"/>
    <w:sig w:usb0="00000000" w:usb1="10000000" w:usb2="00000000" w:usb3="00000000" w:csb0="80000000" w:csb1="00000000"/>
  </w:font>
  <w:font w:name="Dutch">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ourier 12cpi">
    <w:altName w:val="Courier New"/>
    <w:panose1 w:val="00000000000000000000"/>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sto MT">
    <w:panose1 w:val="02040603050505030304"/>
    <w:charset w:val="00"/>
    <w:family w:val="roman"/>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60DB" w:rsidRDefault="00EE60D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EE60DB" w:rsidRDefault="00EE60DB">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60DB" w:rsidRDefault="00EE60D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871C0A">
      <w:rPr>
        <w:rStyle w:val="Numeropagina"/>
        <w:noProof/>
      </w:rPr>
      <w:t>1</w:t>
    </w:r>
    <w:r>
      <w:rPr>
        <w:rStyle w:val="Numeropagina"/>
      </w:rPr>
      <w:fldChar w:fldCharType="end"/>
    </w:r>
  </w:p>
  <w:p w:rsidR="00EE60DB" w:rsidRDefault="00EE60DB">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42B8" w:rsidRDefault="00F842B8">
      <w:pPr>
        <w:spacing w:line="240" w:lineRule="auto"/>
      </w:pPr>
      <w:r>
        <w:separator/>
      </w:r>
    </w:p>
  </w:footnote>
  <w:footnote w:type="continuationSeparator" w:id="0">
    <w:p w:rsidR="00F842B8" w:rsidRDefault="00F842B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60DB" w:rsidRDefault="00792EC7">
    <w:pPr>
      <w:pStyle w:val="Intestazione"/>
    </w:pPr>
    <w:r>
      <w:rPr>
        <w:noProof/>
      </w:rPr>
      <mc:AlternateContent>
        <mc:Choice Requires="wpg">
          <w:drawing>
            <wp:anchor distT="0" distB="0" distL="114300" distR="114300" simplePos="0" relativeHeight="251657728" behindDoc="0" locked="0" layoutInCell="0" allowOverlap="1">
              <wp:simplePos x="0" y="0"/>
              <wp:positionH relativeFrom="margin">
                <wp:posOffset>-832485</wp:posOffset>
              </wp:positionH>
              <wp:positionV relativeFrom="margin">
                <wp:posOffset>-899160</wp:posOffset>
              </wp:positionV>
              <wp:extent cx="7538720" cy="106680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8720" cy="10668000"/>
                        <a:chOff x="0" y="369"/>
                        <a:chExt cx="20000" cy="16800"/>
                      </a:xfrm>
                    </wpg:grpSpPr>
                    <wpg:grpSp>
                      <wpg:cNvPr id="2" name="Group 2"/>
                      <wpg:cNvGrpSpPr>
                        <a:grpSpLocks/>
                      </wpg:cNvGrpSpPr>
                      <wpg:grpSpPr bwMode="auto">
                        <a:xfrm>
                          <a:off x="0" y="2307"/>
                          <a:ext cx="20000" cy="13588"/>
                          <a:chOff x="0" y="0"/>
                          <a:chExt cx="20000" cy="13588"/>
                        </a:xfrm>
                      </wpg:grpSpPr>
                      <wps:wsp>
                        <wps:cNvPr id="3" name="Line 3"/>
                        <wps:cNvCnPr>
                          <a:cxnSpLocks noChangeShapeType="1"/>
                        </wps:cNvCnPr>
                        <wps:spPr bwMode="auto">
                          <a:xfrm>
                            <a:off x="3" y="0"/>
                            <a:ext cx="19997" cy="1"/>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 name="Line 4"/>
                        <wps:cNvCnPr>
                          <a:cxnSpLocks noChangeShapeType="1"/>
                        </wps:cNvCnPr>
                        <wps:spPr bwMode="auto">
                          <a:xfrm>
                            <a:off x="3" y="567"/>
                            <a:ext cx="19997" cy="1"/>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 name="Line 5"/>
                        <wps:cNvCnPr>
                          <a:cxnSpLocks noChangeShapeType="1"/>
                        </wps:cNvCnPr>
                        <wps:spPr bwMode="auto">
                          <a:xfrm>
                            <a:off x="3" y="1134"/>
                            <a:ext cx="19997" cy="1"/>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 name="Line 6"/>
                        <wps:cNvCnPr>
                          <a:cxnSpLocks noChangeShapeType="1"/>
                        </wps:cNvCnPr>
                        <wps:spPr bwMode="auto">
                          <a:xfrm>
                            <a:off x="3" y="1701"/>
                            <a:ext cx="19997" cy="1"/>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 name="Line 7"/>
                        <wps:cNvCnPr>
                          <a:cxnSpLocks noChangeShapeType="1"/>
                        </wps:cNvCnPr>
                        <wps:spPr bwMode="auto">
                          <a:xfrm>
                            <a:off x="3" y="2268"/>
                            <a:ext cx="19997" cy="1"/>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Line 8"/>
                        <wps:cNvCnPr>
                          <a:cxnSpLocks noChangeShapeType="1"/>
                        </wps:cNvCnPr>
                        <wps:spPr bwMode="auto">
                          <a:xfrm>
                            <a:off x="3" y="2835"/>
                            <a:ext cx="19997" cy="1"/>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 name="Line 9"/>
                        <wps:cNvCnPr>
                          <a:cxnSpLocks noChangeShapeType="1"/>
                        </wps:cNvCnPr>
                        <wps:spPr bwMode="auto">
                          <a:xfrm>
                            <a:off x="3" y="3402"/>
                            <a:ext cx="19997" cy="1"/>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 name="Line 10"/>
                        <wps:cNvCnPr>
                          <a:cxnSpLocks noChangeShapeType="1"/>
                        </wps:cNvCnPr>
                        <wps:spPr bwMode="auto">
                          <a:xfrm>
                            <a:off x="3" y="3969"/>
                            <a:ext cx="19997" cy="1"/>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 name="Line 11"/>
                        <wps:cNvCnPr>
                          <a:cxnSpLocks noChangeShapeType="1"/>
                        </wps:cNvCnPr>
                        <wps:spPr bwMode="auto">
                          <a:xfrm>
                            <a:off x="3" y="4536"/>
                            <a:ext cx="19997" cy="1"/>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 name="Line 12"/>
                        <wps:cNvCnPr>
                          <a:cxnSpLocks noChangeShapeType="1"/>
                        </wps:cNvCnPr>
                        <wps:spPr bwMode="auto">
                          <a:xfrm>
                            <a:off x="3" y="5103"/>
                            <a:ext cx="19997" cy="1"/>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 name="Line 13"/>
                        <wps:cNvCnPr>
                          <a:cxnSpLocks noChangeShapeType="1"/>
                        </wps:cNvCnPr>
                        <wps:spPr bwMode="auto">
                          <a:xfrm>
                            <a:off x="3" y="5670"/>
                            <a:ext cx="19997" cy="1"/>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 name="Line 14"/>
                        <wps:cNvCnPr>
                          <a:cxnSpLocks noChangeShapeType="1"/>
                        </wps:cNvCnPr>
                        <wps:spPr bwMode="auto">
                          <a:xfrm>
                            <a:off x="3" y="6237"/>
                            <a:ext cx="19997" cy="1"/>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 name="Line 15"/>
                        <wps:cNvCnPr>
                          <a:cxnSpLocks noChangeShapeType="1"/>
                        </wps:cNvCnPr>
                        <wps:spPr bwMode="auto">
                          <a:xfrm>
                            <a:off x="3" y="6804"/>
                            <a:ext cx="19997" cy="1"/>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 name="Line 16"/>
                        <wps:cNvCnPr>
                          <a:cxnSpLocks noChangeShapeType="1"/>
                        </wps:cNvCnPr>
                        <wps:spPr bwMode="auto">
                          <a:xfrm>
                            <a:off x="0" y="7350"/>
                            <a:ext cx="19997" cy="1"/>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 name="Line 17"/>
                        <wps:cNvCnPr>
                          <a:cxnSpLocks noChangeShapeType="1"/>
                        </wps:cNvCnPr>
                        <wps:spPr bwMode="auto">
                          <a:xfrm>
                            <a:off x="0" y="7917"/>
                            <a:ext cx="19997" cy="1"/>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 name="Line 18"/>
                        <wps:cNvCnPr>
                          <a:cxnSpLocks noChangeShapeType="1"/>
                        </wps:cNvCnPr>
                        <wps:spPr bwMode="auto">
                          <a:xfrm>
                            <a:off x="0" y="8484"/>
                            <a:ext cx="19997" cy="1"/>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 name="Line 19"/>
                        <wps:cNvCnPr>
                          <a:cxnSpLocks noChangeShapeType="1"/>
                        </wps:cNvCnPr>
                        <wps:spPr bwMode="auto">
                          <a:xfrm>
                            <a:off x="0" y="9051"/>
                            <a:ext cx="19997" cy="1"/>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 name="Line 20"/>
                        <wps:cNvCnPr>
                          <a:cxnSpLocks noChangeShapeType="1"/>
                        </wps:cNvCnPr>
                        <wps:spPr bwMode="auto">
                          <a:xfrm>
                            <a:off x="0" y="9618"/>
                            <a:ext cx="19997" cy="1"/>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 name="Line 21"/>
                        <wps:cNvCnPr>
                          <a:cxnSpLocks noChangeShapeType="1"/>
                        </wps:cNvCnPr>
                        <wps:spPr bwMode="auto">
                          <a:xfrm>
                            <a:off x="0" y="10185"/>
                            <a:ext cx="19997" cy="1"/>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 name="Line 22"/>
                        <wps:cNvCnPr>
                          <a:cxnSpLocks noChangeShapeType="1"/>
                        </wps:cNvCnPr>
                        <wps:spPr bwMode="auto">
                          <a:xfrm>
                            <a:off x="0" y="10752"/>
                            <a:ext cx="19997" cy="1"/>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 name="Line 23"/>
                        <wps:cNvCnPr>
                          <a:cxnSpLocks noChangeShapeType="1"/>
                        </wps:cNvCnPr>
                        <wps:spPr bwMode="auto">
                          <a:xfrm>
                            <a:off x="0" y="11319"/>
                            <a:ext cx="19997" cy="1"/>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4" name="Line 24"/>
                        <wps:cNvCnPr>
                          <a:cxnSpLocks noChangeShapeType="1"/>
                        </wps:cNvCnPr>
                        <wps:spPr bwMode="auto">
                          <a:xfrm>
                            <a:off x="0" y="11886"/>
                            <a:ext cx="19997" cy="1"/>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5" name="Line 25"/>
                        <wps:cNvCnPr>
                          <a:cxnSpLocks noChangeShapeType="1"/>
                        </wps:cNvCnPr>
                        <wps:spPr bwMode="auto">
                          <a:xfrm>
                            <a:off x="0" y="12453"/>
                            <a:ext cx="19997" cy="1"/>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6" name="Line 26"/>
                        <wps:cNvCnPr>
                          <a:cxnSpLocks noChangeShapeType="1"/>
                        </wps:cNvCnPr>
                        <wps:spPr bwMode="auto">
                          <a:xfrm>
                            <a:off x="0" y="13020"/>
                            <a:ext cx="19997" cy="1"/>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7" name="Line 27"/>
                        <wps:cNvCnPr>
                          <a:cxnSpLocks noChangeShapeType="1"/>
                        </wps:cNvCnPr>
                        <wps:spPr bwMode="auto">
                          <a:xfrm>
                            <a:off x="0" y="13587"/>
                            <a:ext cx="19997" cy="1"/>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28" name="Line 28"/>
                      <wps:cNvCnPr>
                        <a:cxnSpLocks noChangeShapeType="1"/>
                      </wps:cNvCnPr>
                      <wps:spPr bwMode="auto">
                        <a:xfrm>
                          <a:off x="2185" y="369"/>
                          <a:ext cx="2" cy="16800"/>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9" name="Line 29"/>
                      <wps:cNvCnPr>
                        <a:cxnSpLocks noChangeShapeType="1"/>
                      </wps:cNvCnPr>
                      <wps:spPr bwMode="auto">
                        <a:xfrm>
                          <a:off x="15253" y="369"/>
                          <a:ext cx="1" cy="16800"/>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326C8C88" id="Group 1" o:spid="_x0000_s1026" style="position:absolute;margin-left:-65.55pt;margin-top:-70.8pt;width:593.6pt;height:840pt;z-index:251657728;mso-position-horizontal-relative:margin;mso-position-vertical-relative:margin" coordorigin=",369" coordsize="20000,16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" o:allowincell="f">
              <v:group id="Group 2" o:spid="_x0000_s1027" style="position:absolute;top:2307;width:20000;height:13588" coordsize="20000,13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line id="Line 3" o:spid="_x0000_s1028" style="position:absolute;visibility:visible;mso-wrap-style:square" from="3,0" to="200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" strokeweight=".5pt">
                  <v:stroke startarrowwidth="narrow" startarrowlength="short" endarrowwidth="narrow" endarrowlength="short"/>
                </v:line>
                <v:line id="Line 4" o:spid="_x0000_s1029" style="position:absolute;visibility:visible;mso-wrap-style:square" from="3,567" to="20000,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" strokeweight=".5pt">
                  <v:stroke startarrowwidth="narrow" startarrowlength="short" endarrowwidth="narrow" endarrowlength="short"/>
                </v:line>
                <v:line id="Line 5" o:spid="_x0000_s1030" style="position:absolute;visibility:visible;mso-wrap-style:square" from="3,1134" to="20000,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" strokeweight=".5pt">
                  <v:stroke startarrowwidth="narrow" startarrowlength="short" endarrowwidth="narrow" endarrowlength="short"/>
                </v:line>
                <v:line id="Line 6" o:spid="_x0000_s1031" style="position:absolute;visibility:visible;mso-wrap-style:square" from="3,1701" to="20000,1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" strokeweight=".5pt">
                  <v:stroke startarrowwidth="narrow" startarrowlength="short" endarrowwidth="narrow" endarrowlength="short"/>
                </v:line>
                <v:line id="Line 7" o:spid="_x0000_s1032" style="position:absolute;visibility:visible;mso-wrap-style:square" from="3,2268" to="20000,2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" strokeweight=".5pt">
                  <v:stroke startarrowwidth="narrow" startarrowlength="short" endarrowwidth="narrow" endarrowlength="short"/>
                </v:line>
                <v:line id="Line 8" o:spid="_x0000_s1033" style="position:absolute;visibility:visible;mso-wrap-style:square" from="3,2835" to="20000,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" strokeweight=".5pt">
                  <v:stroke startarrowwidth="narrow" startarrowlength="short" endarrowwidth="narrow" endarrowlength="short"/>
                </v:line>
                <v:line id="Line 9" o:spid="_x0000_s1034" style="position:absolute;visibility:visible;mso-wrap-style:square" from="3,3402" to="20000,3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" strokeweight=".5pt">
                  <v:stroke startarrowwidth="narrow" startarrowlength="short" endarrowwidth="narrow" endarrowlength="short"/>
                </v:line>
                <v:line id="Line 10" o:spid="_x0000_s1035" style="position:absolute;visibility:visible;mso-wrap-style:square" from="3,3969" to="20000,3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" strokeweight=".5pt">
                  <v:stroke startarrowwidth="narrow" startarrowlength="short" endarrowwidth="narrow" endarrowlength="short"/>
                </v:line>
                <v:line id="Line 11" o:spid="_x0000_s1036" style="position:absolute;visibility:visible;mso-wrap-style:square" from="3,4536" to="20000,4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" strokeweight=".5pt">
                  <v:stroke startarrowwidth="narrow" startarrowlength="short" endarrowwidth="narrow" endarrowlength="short"/>
                </v:line>
                <v:line id="Line 12" o:spid="_x0000_s1037" style="position:absolute;visibility:visible;mso-wrap-style:square" from="3,5103" to="20000,5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" strokeweight=".5pt">
                  <v:stroke startarrowwidth="narrow" startarrowlength="short" endarrowwidth="narrow" endarrowlength="short"/>
                </v:line>
                <v:line id="Line 13" o:spid="_x0000_s1038" style="position:absolute;visibility:visible;mso-wrap-style:square" from="3,5670" to="20000,5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" strokeweight=".5pt">
                  <v:stroke startarrowwidth="narrow" startarrowlength="short" endarrowwidth="narrow" endarrowlength="short"/>
                </v:line>
                <v:line id="Line 14" o:spid="_x0000_s1039" style="position:absolute;visibility:visible;mso-wrap-style:square" from="3,6237" to="20000,6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" strokeweight=".5pt">
                  <v:stroke startarrowwidth="narrow" startarrowlength="short" endarrowwidth="narrow" endarrowlength="short"/>
                </v:line>
                <v:line id="Line 15" o:spid="_x0000_s1040" style="position:absolute;visibility:visible;mso-wrap-style:square" from="3,6804" to="20000,6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" strokeweight=".5pt">
                  <v:stroke startarrowwidth="narrow" startarrowlength="short" endarrowwidth="narrow" endarrowlength="short"/>
                </v:line>
                <v:line id="Line 16" o:spid="_x0000_s1041" style="position:absolute;visibility:visible;mso-wrap-style:square" from="0,7350" to="19997,7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" strokeweight=".5pt">
                  <v:stroke startarrowwidth="narrow" startarrowlength="short" endarrowwidth="narrow" endarrowlength="short"/>
                </v:line>
                <v:line id="Line 17" o:spid="_x0000_s1042" style="position:absolute;visibility:visible;mso-wrap-style:square" from="0,7917" to="19997,7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" strokeweight=".5pt">
                  <v:stroke startarrowwidth="narrow" startarrowlength="short" endarrowwidth="narrow" endarrowlength="short"/>
                </v:line>
                <v:line id="Line 18" o:spid="_x0000_s1043" style="position:absolute;visibility:visible;mso-wrap-style:square" from="0,8484" to="19997,8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" strokeweight=".5pt">
                  <v:stroke startarrowwidth="narrow" startarrowlength="short" endarrowwidth="narrow" endarrowlength="short"/>
                </v:line>
                <v:line id="Line 19" o:spid="_x0000_s1044" style="position:absolute;visibility:visible;mso-wrap-style:square" from="0,9051" to="19997,9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" strokeweight=".5pt">
                  <v:stroke startarrowwidth="narrow" startarrowlength="short" endarrowwidth="narrow" endarrowlength="short"/>
                </v:line>
                <v:line id="Line 20" o:spid="_x0000_s1045" style="position:absolute;visibility:visible;mso-wrap-style:square" from="0,9618" to="19997,9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" strokeweight=".5pt">
                  <v:stroke startarrowwidth="narrow" startarrowlength="short" endarrowwidth="narrow" endarrowlength="short"/>
                </v:line>
                <v:line id="Line 21" o:spid="_x0000_s1046" style="position:absolute;visibility:visible;mso-wrap-style:square" from="0,10185" to="19997,10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" strokeweight=".5pt">
                  <v:stroke startarrowwidth="narrow" startarrowlength="short" endarrowwidth="narrow" endarrowlength="short"/>
                </v:line>
                <v:line id="Line 22" o:spid="_x0000_s1047" style="position:absolute;visibility:visible;mso-wrap-style:square" from="0,10752" to="19997,10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" strokeweight=".5pt">
                  <v:stroke startarrowwidth="narrow" startarrowlength="short" endarrowwidth="narrow" endarrowlength="short"/>
                </v:line>
                <v:line id="Line 23" o:spid="_x0000_s1048" style="position:absolute;visibility:visible;mso-wrap-style:square" from="0,11319" to="19997,11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" strokeweight=".5pt">
                  <v:stroke startarrowwidth="narrow" startarrowlength="short" endarrowwidth="narrow" endarrowlength="short"/>
                </v:line>
                <v:line id="Line 24" o:spid="_x0000_s1049" style="position:absolute;visibility:visible;mso-wrap-style:square" from="0,11886" to="19997,11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" strokeweight=".5pt">
                  <v:stroke startarrowwidth="narrow" startarrowlength="short" endarrowwidth="narrow" endarrowlength="short"/>
                </v:line>
                <v:line id="Line 25" o:spid="_x0000_s1050" style="position:absolute;visibility:visible;mso-wrap-style:square" from="0,12453" to="19997,12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" strokeweight=".5pt">
                  <v:stroke startarrowwidth="narrow" startarrowlength="short" endarrowwidth="narrow" endarrowlength="short"/>
                </v:line>
                <v:line id="Line 26" o:spid="_x0000_s1051" style="position:absolute;visibility:visible;mso-wrap-style:square" from="0,13020" to="19997,13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" strokeweight=".5pt">
                  <v:stroke startarrowwidth="narrow" startarrowlength="short" endarrowwidth="narrow" endarrowlength="short"/>
                </v:line>
                <v:line id="Line 27" o:spid="_x0000_s1052" style="position:absolute;visibility:visible;mso-wrap-style:square" from="0,13587" to="19997,13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" strokeweight=".5pt">
                  <v:stroke startarrowwidth="narrow" startarrowlength="short" endarrowwidth="narrow" endarrowlength="short"/>
                </v:line>
              </v:group>
              <v:line id="Line 28" o:spid="_x0000_s1053" style="position:absolute;visibility:visible;mso-wrap-style:square" from="2185,369" to="2187,17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" strokeweight=".5pt">
                <v:stroke startarrowwidth="narrow" startarrowlength="short" endarrowwidth="narrow" endarrowlength="short"/>
              </v:line>
              <v:line id="Line 29" o:spid="_x0000_s1054" style="position:absolute;visibility:visible;mso-wrap-style:square" from="15253,369" to="15254,17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" strokeweight=".5pt">
                <v:stroke startarrowwidth="narrow" startarrowlength="short" endarrowwidth="narrow" endarrowlength="short"/>
              </v:line>
              <w10:wrap anchorx="margin"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80CA5956"/>
    <w:lvl w:ilvl="0">
      <w:start w:val="1"/>
      <w:numFmt w:val="lowerLetter"/>
      <w:pStyle w:val="Numeroelenco2"/>
      <w:lvlText w:val="%1)"/>
      <w:lvlJc w:val="left"/>
      <w:pPr>
        <w:tabs>
          <w:tab w:val="num" w:pos="360"/>
        </w:tabs>
        <w:ind w:left="360" w:hanging="360"/>
      </w:pPr>
    </w:lvl>
  </w:abstractNum>
  <w:abstractNum w:abstractNumId="1" w15:restartNumberingAfterBreak="0">
    <w:nsid w:val="FFFFFF82"/>
    <w:multiLevelType w:val="singleLevel"/>
    <w:tmpl w:val="C5B42A1E"/>
    <w:lvl w:ilvl="0">
      <w:start w:val="1"/>
      <w:numFmt w:val="bullet"/>
      <w:pStyle w:val="Puntoelenco3"/>
      <w:lvlText w:val="­"/>
      <w:lvlJc w:val="left"/>
      <w:pPr>
        <w:tabs>
          <w:tab w:val="num" w:pos="1492"/>
        </w:tabs>
        <w:ind w:left="1492" w:hanging="360"/>
      </w:pPr>
      <w:rPr>
        <w:rFonts w:ascii="Times New Roman" w:hAnsi="Times New Roman" w:hint="default"/>
      </w:rPr>
    </w:lvl>
  </w:abstractNum>
  <w:abstractNum w:abstractNumId="2" w15:restartNumberingAfterBreak="0">
    <w:nsid w:val="FFFFFF83"/>
    <w:multiLevelType w:val="singleLevel"/>
    <w:tmpl w:val="3916562E"/>
    <w:lvl w:ilvl="0">
      <w:start w:val="1"/>
      <w:numFmt w:val="bullet"/>
      <w:pStyle w:val="Puntoelenco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ACB667B0"/>
    <w:lvl w:ilvl="0">
      <w:start w:val="1"/>
      <w:numFmt w:val="bullet"/>
      <w:pStyle w:val="Puntoelenco"/>
      <w:lvlText w:val=""/>
      <w:lvlJc w:val="left"/>
      <w:pPr>
        <w:tabs>
          <w:tab w:val="num" w:pos="360"/>
        </w:tabs>
        <w:ind w:left="360" w:hanging="360"/>
      </w:pPr>
      <w:rPr>
        <w:rFonts w:ascii="Symbol" w:hAnsi="Symbol" w:hint="default"/>
      </w:rPr>
    </w:lvl>
  </w:abstractNum>
  <w:abstractNum w:abstractNumId="4" w15:restartNumberingAfterBreak="0">
    <w:nsid w:val="057D450C"/>
    <w:multiLevelType w:val="hybridMultilevel"/>
    <w:tmpl w:val="1D9C4956"/>
    <w:lvl w:ilvl="0" w:tplc="C3808476">
      <w:start w:val="1"/>
      <w:numFmt w:val="bullet"/>
      <w:lvlText w:val="-"/>
      <w:lvlJc w:val="left"/>
      <w:pPr>
        <w:ind w:left="777" w:hanging="360"/>
      </w:pPr>
      <w:rPr>
        <w:rFonts w:ascii="Garamond" w:eastAsia="Calibri" w:hAnsi="Garamond" w:cs="Times New Roman" w:hint="default"/>
      </w:rPr>
    </w:lvl>
    <w:lvl w:ilvl="1" w:tplc="04100003" w:tentative="1">
      <w:start w:val="1"/>
      <w:numFmt w:val="bullet"/>
      <w:lvlText w:val="o"/>
      <w:lvlJc w:val="left"/>
      <w:pPr>
        <w:ind w:left="1497" w:hanging="360"/>
      </w:pPr>
      <w:rPr>
        <w:rFonts w:ascii="Courier New" w:hAnsi="Courier New" w:cs="Courier New" w:hint="default"/>
      </w:rPr>
    </w:lvl>
    <w:lvl w:ilvl="2" w:tplc="04100005" w:tentative="1">
      <w:start w:val="1"/>
      <w:numFmt w:val="bullet"/>
      <w:lvlText w:val=""/>
      <w:lvlJc w:val="left"/>
      <w:pPr>
        <w:ind w:left="2217" w:hanging="360"/>
      </w:pPr>
      <w:rPr>
        <w:rFonts w:ascii="Wingdings" w:hAnsi="Wingdings" w:hint="default"/>
      </w:rPr>
    </w:lvl>
    <w:lvl w:ilvl="3" w:tplc="04100001" w:tentative="1">
      <w:start w:val="1"/>
      <w:numFmt w:val="bullet"/>
      <w:lvlText w:val=""/>
      <w:lvlJc w:val="left"/>
      <w:pPr>
        <w:ind w:left="2937" w:hanging="360"/>
      </w:pPr>
      <w:rPr>
        <w:rFonts w:ascii="Symbol" w:hAnsi="Symbol" w:hint="default"/>
      </w:rPr>
    </w:lvl>
    <w:lvl w:ilvl="4" w:tplc="04100003" w:tentative="1">
      <w:start w:val="1"/>
      <w:numFmt w:val="bullet"/>
      <w:lvlText w:val="o"/>
      <w:lvlJc w:val="left"/>
      <w:pPr>
        <w:ind w:left="3657" w:hanging="360"/>
      </w:pPr>
      <w:rPr>
        <w:rFonts w:ascii="Courier New" w:hAnsi="Courier New" w:cs="Courier New" w:hint="default"/>
      </w:rPr>
    </w:lvl>
    <w:lvl w:ilvl="5" w:tplc="04100005" w:tentative="1">
      <w:start w:val="1"/>
      <w:numFmt w:val="bullet"/>
      <w:lvlText w:val=""/>
      <w:lvlJc w:val="left"/>
      <w:pPr>
        <w:ind w:left="4377" w:hanging="360"/>
      </w:pPr>
      <w:rPr>
        <w:rFonts w:ascii="Wingdings" w:hAnsi="Wingdings" w:hint="default"/>
      </w:rPr>
    </w:lvl>
    <w:lvl w:ilvl="6" w:tplc="04100001" w:tentative="1">
      <w:start w:val="1"/>
      <w:numFmt w:val="bullet"/>
      <w:lvlText w:val=""/>
      <w:lvlJc w:val="left"/>
      <w:pPr>
        <w:ind w:left="5097" w:hanging="360"/>
      </w:pPr>
      <w:rPr>
        <w:rFonts w:ascii="Symbol" w:hAnsi="Symbol" w:hint="default"/>
      </w:rPr>
    </w:lvl>
    <w:lvl w:ilvl="7" w:tplc="04100003" w:tentative="1">
      <w:start w:val="1"/>
      <w:numFmt w:val="bullet"/>
      <w:lvlText w:val="o"/>
      <w:lvlJc w:val="left"/>
      <w:pPr>
        <w:ind w:left="5817" w:hanging="360"/>
      </w:pPr>
      <w:rPr>
        <w:rFonts w:ascii="Courier New" w:hAnsi="Courier New" w:cs="Courier New" w:hint="default"/>
      </w:rPr>
    </w:lvl>
    <w:lvl w:ilvl="8" w:tplc="04100005" w:tentative="1">
      <w:start w:val="1"/>
      <w:numFmt w:val="bullet"/>
      <w:lvlText w:val=""/>
      <w:lvlJc w:val="left"/>
      <w:pPr>
        <w:ind w:left="6537" w:hanging="360"/>
      </w:pPr>
      <w:rPr>
        <w:rFonts w:ascii="Wingdings" w:hAnsi="Wingdings" w:hint="default"/>
      </w:rPr>
    </w:lvl>
  </w:abstractNum>
  <w:abstractNum w:abstractNumId="5" w15:restartNumberingAfterBreak="0">
    <w:nsid w:val="071D163F"/>
    <w:multiLevelType w:val="singleLevel"/>
    <w:tmpl w:val="70B8D8CE"/>
    <w:lvl w:ilvl="0">
      <w:start w:val="1"/>
      <w:numFmt w:val="lowerLetter"/>
      <w:pStyle w:val="Numeroelenco"/>
      <w:lvlText w:val="%1)"/>
      <w:lvlJc w:val="left"/>
      <w:pPr>
        <w:tabs>
          <w:tab w:val="num" w:pos="360"/>
        </w:tabs>
        <w:ind w:left="360" w:hanging="360"/>
      </w:pPr>
    </w:lvl>
  </w:abstractNum>
  <w:abstractNum w:abstractNumId="6" w15:restartNumberingAfterBreak="0">
    <w:nsid w:val="08FC6B31"/>
    <w:multiLevelType w:val="hybridMultilevel"/>
    <w:tmpl w:val="18A003BA"/>
    <w:lvl w:ilvl="0" w:tplc="04100001">
      <w:start w:val="1"/>
      <w:numFmt w:val="bullet"/>
      <w:lvlText w:val=""/>
      <w:lvlJc w:val="left"/>
      <w:pPr>
        <w:tabs>
          <w:tab w:val="num" w:pos="777"/>
        </w:tabs>
        <w:ind w:left="777" w:hanging="360"/>
      </w:pPr>
      <w:rPr>
        <w:rFonts w:ascii="Symbol" w:hAnsi="Symbol" w:hint="default"/>
      </w:rPr>
    </w:lvl>
    <w:lvl w:ilvl="1" w:tplc="04100003" w:tentative="1">
      <w:start w:val="1"/>
      <w:numFmt w:val="bullet"/>
      <w:lvlText w:val="o"/>
      <w:lvlJc w:val="left"/>
      <w:pPr>
        <w:tabs>
          <w:tab w:val="num" w:pos="1497"/>
        </w:tabs>
        <w:ind w:left="1497" w:hanging="360"/>
      </w:pPr>
      <w:rPr>
        <w:rFonts w:ascii="Courier New" w:hAnsi="Courier New" w:hint="default"/>
      </w:rPr>
    </w:lvl>
    <w:lvl w:ilvl="2" w:tplc="04100005" w:tentative="1">
      <w:start w:val="1"/>
      <w:numFmt w:val="bullet"/>
      <w:lvlText w:val=""/>
      <w:lvlJc w:val="left"/>
      <w:pPr>
        <w:tabs>
          <w:tab w:val="num" w:pos="2217"/>
        </w:tabs>
        <w:ind w:left="2217" w:hanging="360"/>
      </w:pPr>
      <w:rPr>
        <w:rFonts w:ascii="Wingdings" w:hAnsi="Wingdings" w:hint="default"/>
      </w:rPr>
    </w:lvl>
    <w:lvl w:ilvl="3" w:tplc="04100001" w:tentative="1">
      <w:start w:val="1"/>
      <w:numFmt w:val="bullet"/>
      <w:lvlText w:val=""/>
      <w:lvlJc w:val="left"/>
      <w:pPr>
        <w:tabs>
          <w:tab w:val="num" w:pos="2937"/>
        </w:tabs>
        <w:ind w:left="2937" w:hanging="360"/>
      </w:pPr>
      <w:rPr>
        <w:rFonts w:ascii="Symbol" w:hAnsi="Symbol" w:hint="default"/>
      </w:rPr>
    </w:lvl>
    <w:lvl w:ilvl="4" w:tplc="04100003" w:tentative="1">
      <w:start w:val="1"/>
      <w:numFmt w:val="bullet"/>
      <w:lvlText w:val="o"/>
      <w:lvlJc w:val="left"/>
      <w:pPr>
        <w:tabs>
          <w:tab w:val="num" w:pos="3657"/>
        </w:tabs>
        <w:ind w:left="3657" w:hanging="360"/>
      </w:pPr>
      <w:rPr>
        <w:rFonts w:ascii="Courier New" w:hAnsi="Courier New" w:hint="default"/>
      </w:rPr>
    </w:lvl>
    <w:lvl w:ilvl="5" w:tplc="04100005" w:tentative="1">
      <w:start w:val="1"/>
      <w:numFmt w:val="bullet"/>
      <w:lvlText w:val=""/>
      <w:lvlJc w:val="left"/>
      <w:pPr>
        <w:tabs>
          <w:tab w:val="num" w:pos="4377"/>
        </w:tabs>
        <w:ind w:left="4377" w:hanging="360"/>
      </w:pPr>
      <w:rPr>
        <w:rFonts w:ascii="Wingdings" w:hAnsi="Wingdings" w:hint="default"/>
      </w:rPr>
    </w:lvl>
    <w:lvl w:ilvl="6" w:tplc="04100001" w:tentative="1">
      <w:start w:val="1"/>
      <w:numFmt w:val="bullet"/>
      <w:lvlText w:val=""/>
      <w:lvlJc w:val="left"/>
      <w:pPr>
        <w:tabs>
          <w:tab w:val="num" w:pos="5097"/>
        </w:tabs>
        <w:ind w:left="5097" w:hanging="360"/>
      </w:pPr>
      <w:rPr>
        <w:rFonts w:ascii="Symbol" w:hAnsi="Symbol" w:hint="default"/>
      </w:rPr>
    </w:lvl>
    <w:lvl w:ilvl="7" w:tplc="04100003" w:tentative="1">
      <w:start w:val="1"/>
      <w:numFmt w:val="bullet"/>
      <w:lvlText w:val="o"/>
      <w:lvlJc w:val="left"/>
      <w:pPr>
        <w:tabs>
          <w:tab w:val="num" w:pos="5817"/>
        </w:tabs>
        <w:ind w:left="5817" w:hanging="360"/>
      </w:pPr>
      <w:rPr>
        <w:rFonts w:ascii="Courier New" w:hAnsi="Courier New" w:hint="default"/>
      </w:rPr>
    </w:lvl>
    <w:lvl w:ilvl="8" w:tplc="04100005" w:tentative="1">
      <w:start w:val="1"/>
      <w:numFmt w:val="bullet"/>
      <w:lvlText w:val=""/>
      <w:lvlJc w:val="left"/>
      <w:pPr>
        <w:tabs>
          <w:tab w:val="num" w:pos="6537"/>
        </w:tabs>
        <w:ind w:left="6537" w:hanging="360"/>
      </w:pPr>
      <w:rPr>
        <w:rFonts w:ascii="Wingdings" w:hAnsi="Wingdings" w:hint="default"/>
      </w:rPr>
    </w:lvl>
  </w:abstractNum>
  <w:abstractNum w:abstractNumId="7" w15:restartNumberingAfterBreak="0">
    <w:nsid w:val="1E6E273F"/>
    <w:multiLevelType w:val="hybridMultilevel"/>
    <w:tmpl w:val="9F587FDE"/>
    <w:lvl w:ilvl="0" w:tplc="E788F5E2">
      <w:start w:val="1"/>
      <w:numFmt w:val="decimal"/>
      <w:lvlText w:val="%1."/>
      <w:lvlJc w:val="left"/>
      <w:pPr>
        <w:ind w:left="417" w:hanging="360"/>
      </w:pPr>
      <w:rPr>
        <w:rFonts w:hint="default"/>
      </w:rPr>
    </w:lvl>
    <w:lvl w:ilvl="1" w:tplc="04100019" w:tentative="1">
      <w:start w:val="1"/>
      <w:numFmt w:val="lowerLetter"/>
      <w:lvlText w:val="%2."/>
      <w:lvlJc w:val="left"/>
      <w:pPr>
        <w:ind w:left="1137" w:hanging="360"/>
      </w:pPr>
    </w:lvl>
    <w:lvl w:ilvl="2" w:tplc="0410001B" w:tentative="1">
      <w:start w:val="1"/>
      <w:numFmt w:val="lowerRoman"/>
      <w:lvlText w:val="%3."/>
      <w:lvlJc w:val="right"/>
      <w:pPr>
        <w:ind w:left="1857" w:hanging="180"/>
      </w:pPr>
    </w:lvl>
    <w:lvl w:ilvl="3" w:tplc="0410000F" w:tentative="1">
      <w:start w:val="1"/>
      <w:numFmt w:val="decimal"/>
      <w:lvlText w:val="%4."/>
      <w:lvlJc w:val="left"/>
      <w:pPr>
        <w:ind w:left="2577" w:hanging="360"/>
      </w:pPr>
    </w:lvl>
    <w:lvl w:ilvl="4" w:tplc="04100019" w:tentative="1">
      <w:start w:val="1"/>
      <w:numFmt w:val="lowerLetter"/>
      <w:lvlText w:val="%5."/>
      <w:lvlJc w:val="left"/>
      <w:pPr>
        <w:ind w:left="3297" w:hanging="360"/>
      </w:pPr>
    </w:lvl>
    <w:lvl w:ilvl="5" w:tplc="0410001B" w:tentative="1">
      <w:start w:val="1"/>
      <w:numFmt w:val="lowerRoman"/>
      <w:lvlText w:val="%6."/>
      <w:lvlJc w:val="right"/>
      <w:pPr>
        <w:ind w:left="4017" w:hanging="180"/>
      </w:pPr>
    </w:lvl>
    <w:lvl w:ilvl="6" w:tplc="0410000F" w:tentative="1">
      <w:start w:val="1"/>
      <w:numFmt w:val="decimal"/>
      <w:lvlText w:val="%7."/>
      <w:lvlJc w:val="left"/>
      <w:pPr>
        <w:ind w:left="4737" w:hanging="360"/>
      </w:pPr>
    </w:lvl>
    <w:lvl w:ilvl="7" w:tplc="04100019" w:tentative="1">
      <w:start w:val="1"/>
      <w:numFmt w:val="lowerLetter"/>
      <w:lvlText w:val="%8."/>
      <w:lvlJc w:val="left"/>
      <w:pPr>
        <w:ind w:left="5457" w:hanging="360"/>
      </w:pPr>
    </w:lvl>
    <w:lvl w:ilvl="8" w:tplc="0410001B" w:tentative="1">
      <w:start w:val="1"/>
      <w:numFmt w:val="lowerRoman"/>
      <w:lvlText w:val="%9."/>
      <w:lvlJc w:val="right"/>
      <w:pPr>
        <w:ind w:left="6177" w:hanging="180"/>
      </w:pPr>
    </w:lvl>
  </w:abstractNum>
  <w:abstractNum w:abstractNumId="8" w15:restartNumberingAfterBreak="0">
    <w:nsid w:val="29B425C9"/>
    <w:multiLevelType w:val="hybridMultilevel"/>
    <w:tmpl w:val="9568350E"/>
    <w:lvl w:ilvl="0" w:tplc="43B876DC">
      <w:numFmt w:val="bullet"/>
      <w:lvlText w:val="-"/>
      <w:lvlJc w:val="left"/>
      <w:pPr>
        <w:ind w:left="1004" w:hanging="360"/>
      </w:pPr>
      <w:rPr>
        <w:rFonts w:ascii="Times New Roman" w:eastAsia="Times New Roman" w:hAnsi="Times New Roman" w:cs="Times New Roman"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9" w15:restartNumberingAfterBreak="0">
    <w:nsid w:val="2BA47DD7"/>
    <w:multiLevelType w:val="multilevel"/>
    <w:tmpl w:val="3F98FD42"/>
    <w:lvl w:ilvl="0">
      <w:start w:val="1"/>
      <w:numFmt w:val="decimal"/>
      <w:pStyle w:val="Titolo1"/>
      <w:lvlText w:val="%1."/>
      <w:lvlJc w:val="left"/>
      <w:pPr>
        <w:tabs>
          <w:tab w:val="num" w:pos="624"/>
        </w:tabs>
        <w:ind w:left="624" w:hanging="624"/>
      </w:pPr>
      <w:rPr>
        <w:rFonts w:ascii="Arial Black" w:hAnsi="Marlett" w:hint="default"/>
        <w:b w:val="0"/>
        <w:i w:val="0"/>
        <w:sz w:val="20"/>
        <w:u w:val="none"/>
      </w:rPr>
    </w:lvl>
    <w:lvl w:ilvl="1">
      <w:start w:val="1"/>
      <w:numFmt w:val="decimal"/>
      <w:pStyle w:val="Titolo2"/>
      <w:lvlText w:val="%1.%2."/>
      <w:lvlJc w:val="left"/>
      <w:pPr>
        <w:tabs>
          <w:tab w:val="num" w:pos="624"/>
        </w:tabs>
        <w:ind w:left="624" w:hanging="624"/>
      </w:pPr>
    </w:lvl>
    <w:lvl w:ilvl="2">
      <w:start w:val="1"/>
      <w:numFmt w:val="decimal"/>
      <w:lvlText w:val="%3.%1.%2"/>
      <w:lvlJc w:val="left"/>
      <w:pPr>
        <w:tabs>
          <w:tab w:val="num" w:pos="624"/>
        </w:tabs>
        <w:ind w:left="624" w:hanging="624"/>
      </w:pPr>
    </w:lvl>
    <w:lvl w:ilvl="3">
      <w:start w:val="1"/>
      <w:numFmt w:val="decimal"/>
      <w:lvlText w:val="%1.%4.%2.%3"/>
      <w:lvlJc w:val="left"/>
      <w:pPr>
        <w:tabs>
          <w:tab w:val="num" w:pos="1080"/>
        </w:tabs>
        <w:ind w:left="624" w:hanging="624"/>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306D7885"/>
    <w:multiLevelType w:val="hybridMultilevel"/>
    <w:tmpl w:val="D3E2315C"/>
    <w:lvl w:ilvl="0" w:tplc="C3808476">
      <w:start w:val="1"/>
      <w:numFmt w:val="bullet"/>
      <w:lvlText w:val="-"/>
      <w:lvlJc w:val="left"/>
      <w:pPr>
        <w:ind w:left="777" w:hanging="360"/>
      </w:pPr>
      <w:rPr>
        <w:rFonts w:ascii="Garamond" w:eastAsia="Calibri" w:hAnsi="Garamond" w:cs="Times New Roman" w:hint="default"/>
      </w:rPr>
    </w:lvl>
    <w:lvl w:ilvl="1" w:tplc="04100003" w:tentative="1">
      <w:start w:val="1"/>
      <w:numFmt w:val="bullet"/>
      <w:lvlText w:val="o"/>
      <w:lvlJc w:val="left"/>
      <w:pPr>
        <w:ind w:left="1497" w:hanging="360"/>
      </w:pPr>
      <w:rPr>
        <w:rFonts w:ascii="Courier New" w:hAnsi="Courier New" w:cs="Courier New" w:hint="default"/>
      </w:rPr>
    </w:lvl>
    <w:lvl w:ilvl="2" w:tplc="04100005" w:tentative="1">
      <w:start w:val="1"/>
      <w:numFmt w:val="bullet"/>
      <w:lvlText w:val=""/>
      <w:lvlJc w:val="left"/>
      <w:pPr>
        <w:ind w:left="2217" w:hanging="360"/>
      </w:pPr>
      <w:rPr>
        <w:rFonts w:ascii="Wingdings" w:hAnsi="Wingdings" w:hint="default"/>
      </w:rPr>
    </w:lvl>
    <w:lvl w:ilvl="3" w:tplc="04100001" w:tentative="1">
      <w:start w:val="1"/>
      <w:numFmt w:val="bullet"/>
      <w:lvlText w:val=""/>
      <w:lvlJc w:val="left"/>
      <w:pPr>
        <w:ind w:left="2937" w:hanging="360"/>
      </w:pPr>
      <w:rPr>
        <w:rFonts w:ascii="Symbol" w:hAnsi="Symbol" w:hint="default"/>
      </w:rPr>
    </w:lvl>
    <w:lvl w:ilvl="4" w:tplc="04100003" w:tentative="1">
      <w:start w:val="1"/>
      <w:numFmt w:val="bullet"/>
      <w:lvlText w:val="o"/>
      <w:lvlJc w:val="left"/>
      <w:pPr>
        <w:ind w:left="3657" w:hanging="360"/>
      </w:pPr>
      <w:rPr>
        <w:rFonts w:ascii="Courier New" w:hAnsi="Courier New" w:cs="Courier New" w:hint="default"/>
      </w:rPr>
    </w:lvl>
    <w:lvl w:ilvl="5" w:tplc="04100005" w:tentative="1">
      <w:start w:val="1"/>
      <w:numFmt w:val="bullet"/>
      <w:lvlText w:val=""/>
      <w:lvlJc w:val="left"/>
      <w:pPr>
        <w:ind w:left="4377" w:hanging="360"/>
      </w:pPr>
      <w:rPr>
        <w:rFonts w:ascii="Wingdings" w:hAnsi="Wingdings" w:hint="default"/>
      </w:rPr>
    </w:lvl>
    <w:lvl w:ilvl="6" w:tplc="04100001" w:tentative="1">
      <w:start w:val="1"/>
      <w:numFmt w:val="bullet"/>
      <w:lvlText w:val=""/>
      <w:lvlJc w:val="left"/>
      <w:pPr>
        <w:ind w:left="5097" w:hanging="360"/>
      </w:pPr>
      <w:rPr>
        <w:rFonts w:ascii="Symbol" w:hAnsi="Symbol" w:hint="default"/>
      </w:rPr>
    </w:lvl>
    <w:lvl w:ilvl="7" w:tplc="04100003" w:tentative="1">
      <w:start w:val="1"/>
      <w:numFmt w:val="bullet"/>
      <w:lvlText w:val="o"/>
      <w:lvlJc w:val="left"/>
      <w:pPr>
        <w:ind w:left="5817" w:hanging="360"/>
      </w:pPr>
      <w:rPr>
        <w:rFonts w:ascii="Courier New" w:hAnsi="Courier New" w:cs="Courier New" w:hint="default"/>
      </w:rPr>
    </w:lvl>
    <w:lvl w:ilvl="8" w:tplc="04100005" w:tentative="1">
      <w:start w:val="1"/>
      <w:numFmt w:val="bullet"/>
      <w:lvlText w:val=""/>
      <w:lvlJc w:val="left"/>
      <w:pPr>
        <w:ind w:left="6537" w:hanging="360"/>
      </w:pPr>
      <w:rPr>
        <w:rFonts w:ascii="Wingdings" w:hAnsi="Wingdings" w:hint="default"/>
      </w:rPr>
    </w:lvl>
  </w:abstractNum>
  <w:abstractNum w:abstractNumId="11" w15:restartNumberingAfterBreak="0">
    <w:nsid w:val="30E62E00"/>
    <w:multiLevelType w:val="hybridMultilevel"/>
    <w:tmpl w:val="E61AFFEE"/>
    <w:lvl w:ilvl="0" w:tplc="04100001">
      <w:start w:val="1"/>
      <w:numFmt w:val="bullet"/>
      <w:lvlText w:val=""/>
      <w:lvlJc w:val="left"/>
      <w:pPr>
        <w:tabs>
          <w:tab w:val="num" w:pos="777"/>
        </w:tabs>
        <w:ind w:left="777" w:hanging="360"/>
      </w:pPr>
      <w:rPr>
        <w:rFonts w:ascii="Symbol" w:hAnsi="Symbol" w:hint="default"/>
      </w:rPr>
    </w:lvl>
    <w:lvl w:ilvl="1" w:tplc="04100003" w:tentative="1">
      <w:start w:val="1"/>
      <w:numFmt w:val="bullet"/>
      <w:lvlText w:val="o"/>
      <w:lvlJc w:val="left"/>
      <w:pPr>
        <w:tabs>
          <w:tab w:val="num" w:pos="1497"/>
        </w:tabs>
        <w:ind w:left="1497" w:hanging="360"/>
      </w:pPr>
      <w:rPr>
        <w:rFonts w:ascii="Courier New" w:hAnsi="Courier New" w:hint="default"/>
      </w:rPr>
    </w:lvl>
    <w:lvl w:ilvl="2" w:tplc="04100005" w:tentative="1">
      <w:start w:val="1"/>
      <w:numFmt w:val="bullet"/>
      <w:lvlText w:val=""/>
      <w:lvlJc w:val="left"/>
      <w:pPr>
        <w:tabs>
          <w:tab w:val="num" w:pos="2217"/>
        </w:tabs>
        <w:ind w:left="2217" w:hanging="360"/>
      </w:pPr>
      <w:rPr>
        <w:rFonts w:ascii="Wingdings" w:hAnsi="Wingdings" w:hint="default"/>
      </w:rPr>
    </w:lvl>
    <w:lvl w:ilvl="3" w:tplc="04100001" w:tentative="1">
      <w:start w:val="1"/>
      <w:numFmt w:val="bullet"/>
      <w:lvlText w:val=""/>
      <w:lvlJc w:val="left"/>
      <w:pPr>
        <w:tabs>
          <w:tab w:val="num" w:pos="2937"/>
        </w:tabs>
        <w:ind w:left="2937" w:hanging="360"/>
      </w:pPr>
      <w:rPr>
        <w:rFonts w:ascii="Symbol" w:hAnsi="Symbol" w:hint="default"/>
      </w:rPr>
    </w:lvl>
    <w:lvl w:ilvl="4" w:tplc="04100003" w:tentative="1">
      <w:start w:val="1"/>
      <w:numFmt w:val="bullet"/>
      <w:lvlText w:val="o"/>
      <w:lvlJc w:val="left"/>
      <w:pPr>
        <w:tabs>
          <w:tab w:val="num" w:pos="3657"/>
        </w:tabs>
        <w:ind w:left="3657" w:hanging="360"/>
      </w:pPr>
      <w:rPr>
        <w:rFonts w:ascii="Courier New" w:hAnsi="Courier New" w:hint="default"/>
      </w:rPr>
    </w:lvl>
    <w:lvl w:ilvl="5" w:tplc="04100005" w:tentative="1">
      <w:start w:val="1"/>
      <w:numFmt w:val="bullet"/>
      <w:lvlText w:val=""/>
      <w:lvlJc w:val="left"/>
      <w:pPr>
        <w:tabs>
          <w:tab w:val="num" w:pos="4377"/>
        </w:tabs>
        <w:ind w:left="4377" w:hanging="360"/>
      </w:pPr>
      <w:rPr>
        <w:rFonts w:ascii="Wingdings" w:hAnsi="Wingdings" w:hint="default"/>
      </w:rPr>
    </w:lvl>
    <w:lvl w:ilvl="6" w:tplc="04100001" w:tentative="1">
      <w:start w:val="1"/>
      <w:numFmt w:val="bullet"/>
      <w:lvlText w:val=""/>
      <w:lvlJc w:val="left"/>
      <w:pPr>
        <w:tabs>
          <w:tab w:val="num" w:pos="5097"/>
        </w:tabs>
        <w:ind w:left="5097" w:hanging="360"/>
      </w:pPr>
      <w:rPr>
        <w:rFonts w:ascii="Symbol" w:hAnsi="Symbol" w:hint="default"/>
      </w:rPr>
    </w:lvl>
    <w:lvl w:ilvl="7" w:tplc="04100003" w:tentative="1">
      <w:start w:val="1"/>
      <w:numFmt w:val="bullet"/>
      <w:lvlText w:val="o"/>
      <w:lvlJc w:val="left"/>
      <w:pPr>
        <w:tabs>
          <w:tab w:val="num" w:pos="5817"/>
        </w:tabs>
        <w:ind w:left="5817" w:hanging="360"/>
      </w:pPr>
      <w:rPr>
        <w:rFonts w:ascii="Courier New" w:hAnsi="Courier New" w:hint="default"/>
      </w:rPr>
    </w:lvl>
    <w:lvl w:ilvl="8" w:tplc="04100005" w:tentative="1">
      <w:start w:val="1"/>
      <w:numFmt w:val="bullet"/>
      <w:lvlText w:val=""/>
      <w:lvlJc w:val="left"/>
      <w:pPr>
        <w:tabs>
          <w:tab w:val="num" w:pos="6537"/>
        </w:tabs>
        <w:ind w:left="6537" w:hanging="360"/>
      </w:pPr>
      <w:rPr>
        <w:rFonts w:ascii="Wingdings" w:hAnsi="Wingdings" w:hint="default"/>
      </w:rPr>
    </w:lvl>
  </w:abstractNum>
  <w:abstractNum w:abstractNumId="12" w15:restartNumberingAfterBreak="0">
    <w:nsid w:val="4A781465"/>
    <w:multiLevelType w:val="hybridMultilevel"/>
    <w:tmpl w:val="33DCCCAA"/>
    <w:lvl w:ilvl="0" w:tplc="9F90ED54">
      <w:start w:val="19"/>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B367D1F"/>
    <w:multiLevelType w:val="hybridMultilevel"/>
    <w:tmpl w:val="1EB2D54C"/>
    <w:lvl w:ilvl="0" w:tplc="4B6E438E">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C2F419B"/>
    <w:multiLevelType w:val="hybridMultilevel"/>
    <w:tmpl w:val="35324F4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E7C0386"/>
    <w:multiLevelType w:val="multilevel"/>
    <w:tmpl w:val="D84EC470"/>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632E3596"/>
    <w:multiLevelType w:val="hybridMultilevel"/>
    <w:tmpl w:val="85BE3A5A"/>
    <w:lvl w:ilvl="0" w:tplc="9D38DE8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ECC4483"/>
    <w:multiLevelType w:val="hybridMultilevel"/>
    <w:tmpl w:val="B21EB3F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0941DC6"/>
    <w:multiLevelType w:val="singleLevel"/>
    <w:tmpl w:val="B810EB2A"/>
    <w:lvl w:ilvl="0">
      <w:start w:val="1"/>
      <w:numFmt w:val="decimal"/>
      <w:lvlText w:val="(%1)"/>
      <w:lvlJc w:val="left"/>
      <w:pPr>
        <w:tabs>
          <w:tab w:val="num" w:pos="570"/>
        </w:tabs>
        <w:ind w:left="570" w:hanging="570"/>
      </w:pPr>
      <w:rPr>
        <w:rFonts w:hint="default"/>
      </w:rPr>
    </w:lvl>
  </w:abstractNum>
  <w:abstractNum w:abstractNumId="19" w15:restartNumberingAfterBreak="0">
    <w:nsid w:val="7BD45939"/>
    <w:multiLevelType w:val="hybridMultilevel"/>
    <w:tmpl w:val="20407DA6"/>
    <w:lvl w:ilvl="0" w:tplc="9F90ED54">
      <w:start w:val="19"/>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D2A7CE6"/>
    <w:multiLevelType w:val="hybridMultilevel"/>
    <w:tmpl w:val="A10CCE28"/>
    <w:lvl w:ilvl="0" w:tplc="43B876DC">
      <w:numFmt w:val="bullet"/>
      <w:lvlText w:val="-"/>
      <w:lvlJc w:val="left"/>
      <w:pPr>
        <w:ind w:left="1004" w:hanging="360"/>
      </w:pPr>
      <w:rPr>
        <w:rFonts w:ascii="Times New Roman" w:eastAsia="Times New Roman" w:hAnsi="Times New Roman" w:cs="Times New Roman"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abstractNumId w:val="9"/>
  </w:num>
  <w:num w:numId="2">
    <w:abstractNumId w:val="5"/>
  </w:num>
  <w:num w:numId="3">
    <w:abstractNumId w:val="0"/>
  </w:num>
  <w:num w:numId="4">
    <w:abstractNumId w:val="3"/>
  </w:num>
  <w:num w:numId="5">
    <w:abstractNumId w:val="2"/>
  </w:num>
  <w:num w:numId="6">
    <w:abstractNumId w:val="1"/>
  </w:num>
  <w:num w:numId="7">
    <w:abstractNumId w:val="11"/>
  </w:num>
  <w:num w:numId="8">
    <w:abstractNumId w:val="6"/>
  </w:num>
  <w:num w:numId="9">
    <w:abstractNumId w:val="18"/>
  </w:num>
  <w:num w:numId="10">
    <w:abstractNumId w:val="13"/>
  </w:num>
  <w:num w:numId="11">
    <w:abstractNumId w:val="12"/>
  </w:num>
  <w:num w:numId="12">
    <w:abstractNumId w:val="16"/>
  </w:num>
  <w:num w:numId="13">
    <w:abstractNumId w:val="19"/>
  </w:num>
  <w:num w:numId="14">
    <w:abstractNumId w:val="4"/>
  </w:num>
  <w:num w:numId="15">
    <w:abstractNumId w:val="17"/>
  </w:num>
  <w:num w:numId="16">
    <w:abstractNumId w:val="14"/>
  </w:num>
  <w:num w:numId="17">
    <w:abstractNumId w:val="7"/>
  </w:num>
  <w:num w:numId="18">
    <w:abstractNumId w:val="10"/>
  </w:num>
  <w:num w:numId="19">
    <w:abstractNumId w:val="8"/>
  </w:num>
  <w:num w:numId="20">
    <w:abstractNumId w:val="20"/>
  </w:num>
  <w:num w:numId="21">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4"/>
  <w:doNotHyphenateCaps/>
  <w:displayHorizontalDrawingGridEvery w:val="0"/>
  <w:displayVerticalDrawingGridEvery w:val="0"/>
  <w:doNotUseMarginsForDrawingGridOrigin/>
  <w:noPunctuationKerning/>
  <w:characterSpacingControl w:val="doNotCompress"/>
  <w:hdrShapeDefaults>
    <o:shapedefaults v:ext="edit" spidmax="5121" fill="f" fillcolor="window" stroke="f">
      <v:fill color="window"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459"/>
    <w:rsid w:val="00007418"/>
    <w:rsid w:val="000205F8"/>
    <w:rsid w:val="000320C1"/>
    <w:rsid w:val="000447DB"/>
    <w:rsid w:val="0007662D"/>
    <w:rsid w:val="000E7F69"/>
    <w:rsid w:val="001465FA"/>
    <w:rsid w:val="001E23DC"/>
    <w:rsid w:val="002717DE"/>
    <w:rsid w:val="002D0406"/>
    <w:rsid w:val="002E6885"/>
    <w:rsid w:val="00301A31"/>
    <w:rsid w:val="00395BFE"/>
    <w:rsid w:val="003B56DA"/>
    <w:rsid w:val="003D7500"/>
    <w:rsid w:val="00423E4B"/>
    <w:rsid w:val="004468E7"/>
    <w:rsid w:val="004B0B28"/>
    <w:rsid w:val="005205F2"/>
    <w:rsid w:val="00520723"/>
    <w:rsid w:val="00647930"/>
    <w:rsid w:val="0066500F"/>
    <w:rsid w:val="00673A7B"/>
    <w:rsid w:val="0068001F"/>
    <w:rsid w:val="00690A4A"/>
    <w:rsid w:val="006A0022"/>
    <w:rsid w:val="006E1F84"/>
    <w:rsid w:val="00767CB1"/>
    <w:rsid w:val="00792EC7"/>
    <w:rsid w:val="007A39D6"/>
    <w:rsid w:val="00814CF1"/>
    <w:rsid w:val="00827961"/>
    <w:rsid w:val="008462E0"/>
    <w:rsid w:val="00871C0A"/>
    <w:rsid w:val="00A16C50"/>
    <w:rsid w:val="00A43EC6"/>
    <w:rsid w:val="00A93FAE"/>
    <w:rsid w:val="00AE1A00"/>
    <w:rsid w:val="00B04592"/>
    <w:rsid w:val="00B301D3"/>
    <w:rsid w:val="00B74A59"/>
    <w:rsid w:val="00C007BD"/>
    <w:rsid w:val="00CA531E"/>
    <w:rsid w:val="00CE39AA"/>
    <w:rsid w:val="00D15459"/>
    <w:rsid w:val="00DA74AD"/>
    <w:rsid w:val="00DB2CC5"/>
    <w:rsid w:val="00DB7677"/>
    <w:rsid w:val="00DD62E8"/>
    <w:rsid w:val="00ED5E2A"/>
    <w:rsid w:val="00EE60DB"/>
    <w:rsid w:val="00F842B8"/>
    <w:rsid w:val="00FD0D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fill="f" fillcolor="window" stroke="f">
      <v:fill color="window" on="f"/>
      <v:stroke on="f"/>
    </o:shapedefaults>
    <o:shapelayout v:ext="edit">
      <o:idmap v:ext="edit" data="1"/>
    </o:shapelayout>
  </w:shapeDefaults>
  <w:decimalSymbol w:val=","/>
  <w:listSeparator w:val=";"/>
  <w14:docId w14:val="4D6D188D"/>
  <w15:chartTrackingRefBased/>
  <w15:docId w15:val="{ADA67C54-5A47-4356-9102-5B2CFDD42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Dutch" w:eastAsia="Times New Roman" w:hAnsi="Dutch"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widowControl w:val="0"/>
      <w:suppressAutoHyphens/>
      <w:spacing w:line="567" w:lineRule="exact"/>
      <w:ind w:left="57"/>
      <w:jc w:val="both"/>
    </w:pPr>
    <w:rPr>
      <w:rFonts w:ascii="Arial" w:hAnsi="Arial"/>
      <w:sz w:val="24"/>
    </w:rPr>
  </w:style>
  <w:style w:type="paragraph" w:styleId="Titolo1">
    <w:name w:val="heading 1"/>
    <w:basedOn w:val="Normale"/>
    <w:next w:val="Normale"/>
    <w:qFormat/>
    <w:pPr>
      <w:numPr>
        <w:numId w:val="1"/>
      </w:numPr>
      <w:tabs>
        <w:tab w:val="clear" w:pos="624"/>
      </w:tabs>
      <w:ind w:left="681"/>
      <w:outlineLvl w:val="0"/>
    </w:pPr>
    <w:rPr>
      <w:caps/>
      <w:u w:val="single"/>
    </w:rPr>
  </w:style>
  <w:style w:type="paragraph" w:styleId="Titolo2">
    <w:name w:val="heading 2"/>
    <w:basedOn w:val="Normale"/>
    <w:next w:val="Normale"/>
    <w:qFormat/>
    <w:pPr>
      <w:numPr>
        <w:ilvl w:val="1"/>
        <w:numId w:val="1"/>
      </w:numPr>
      <w:tabs>
        <w:tab w:val="clear" w:pos="624"/>
      </w:tabs>
      <w:ind w:left="681"/>
      <w:outlineLvl w:val="1"/>
    </w:pPr>
  </w:style>
  <w:style w:type="paragraph" w:styleId="Titolo3">
    <w:name w:val="heading 3"/>
    <w:basedOn w:val="Normale"/>
    <w:next w:val="Normale"/>
    <w:qFormat/>
    <w:pPr>
      <w:keepNext/>
      <w:ind w:right="-57"/>
      <w:jc w:val="center"/>
      <w:outlineLvl w:val="2"/>
    </w:pPr>
  </w:style>
  <w:style w:type="paragraph" w:styleId="Titolo4">
    <w:name w:val="heading 4"/>
    <w:basedOn w:val="Normale"/>
    <w:next w:val="Normale"/>
    <w:qFormat/>
    <w:pPr>
      <w:keepNext/>
      <w:ind w:right="-57"/>
      <w:jc w:val="center"/>
      <w:outlineLvl w:val="3"/>
    </w:pPr>
  </w:style>
  <w:style w:type="paragraph" w:styleId="Titolo5">
    <w:name w:val="heading 5"/>
    <w:basedOn w:val="Normale"/>
    <w:next w:val="Normale"/>
    <w:qFormat/>
    <w:pPr>
      <w:keepNext/>
      <w:ind w:right="68"/>
      <w:jc w:val="center"/>
      <w:outlineLvl w:val="4"/>
    </w:pPr>
    <w:rPr>
      <w:rFonts w:ascii="Times New Roman" w:hAnsi="Times New Roman"/>
      <w:sz w:val="28"/>
    </w:rPr>
  </w:style>
  <w:style w:type="paragraph" w:styleId="Titolo6">
    <w:name w:val="heading 6"/>
    <w:basedOn w:val="Normale"/>
    <w:next w:val="Normale"/>
    <w:qFormat/>
    <w:pPr>
      <w:keepNext/>
      <w:spacing w:after="120"/>
      <w:ind w:left="624"/>
      <w:outlineLvl w:val="5"/>
    </w:pPr>
  </w:style>
  <w:style w:type="paragraph" w:styleId="Titolo7">
    <w:name w:val="heading 7"/>
    <w:basedOn w:val="Normale"/>
    <w:next w:val="Normale"/>
    <w:qFormat/>
    <w:pPr>
      <w:keepNext/>
      <w:jc w:val="center"/>
      <w:outlineLvl w:val="6"/>
    </w:pPr>
  </w:style>
  <w:style w:type="paragraph" w:styleId="Titolo8">
    <w:name w:val="heading 8"/>
    <w:basedOn w:val="Normale"/>
    <w:next w:val="Normale"/>
    <w:qFormat/>
    <w:pPr>
      <w:keepNext/>
      <w:outlineLvl w:val="7"/>
    </w:pPr>
    <w:rPr>
      <w:u w:val="single"/>
    </w:rPr>
  </w:style>
  <w:style w:type="paragraph" w:styleId="Titolo9">
    <w:name w:val="heading 9"/>
    <w:basedOn w:val="Normale"/>
    <w:next w:val="Normale"/>
    <w:qFormat/>
    <w:pPr>
      <w:keepNext/>
      <w:ind w:right="-210"/>
      <w:jc w:val="center"/>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Titolo">
    <w:name w:val="Title"/>
    <w:basedOn w:val="Normale"/>
    <w:qFormat/>
    <w:pPr>
      <w:spacing w:line="563" w:lineRule="exact"/>
      <w:jc w:val="center"/>
    </w:pPr>
    <w:rPr>
      <w:rFonts w:ascii="Courier 12cpi" w:hAnsi="Courier 12cpi"/>
    </w:rPr>
  </w:style>
  <w:style w:type="paragraph" w:customStyle="1" w:styleId="Corpodeltesto">
    <w:name w:val="Corpo del testo"/>
    <w:basedOn w:val="Normale"/>
  </w:style>
  <w:style w:type="character" w:styleId="Numeropagina">
    <w:name w:val="page number"/>
    <w:basedOn w:val="Carpredefinitoparagrafo"/>
  </w:style>
  <w:style w:type="paragraph" w:styleId="Corpodeltesto2">
    <w:name w:val="Body Text 2"/>
    <w:basedOn w:val="Normale"/>
    <w:pPr>
      <w:spacing w:line="560" w:lineRule="exact"/>
    </w:pPr>
    <w:rPr>
      <w:sz w:val="28"/>
    </w:rPr>
  </w:style>
  <w:style w:type="paragraph" w:styleId="Corpodeltesto3">
    <w:name w:val="Body Text 3"/>
    <w:basedOn w:val="Normale"/>
    <w:pPr>
      <w:spacing w:line="560" w:lineRule="exact"/>
    </w:pPr>
    <w:rPr>
      <w:rFonts w:cs="Arial"/>
    </w:rPr>
  </w:style>
  <w:style w:type="paragraph" w:styleId="Rientrocorpodeltesto">
    <w:name w:val="Body Text Indent"/>
    <w:basedOn w:val="Normale"/>
    <w:pPr>
      <w:ind w:left="680"/>
    </w:pPr>
    <w:rPr>
      <w:snapToGrid w:val="0"/>
    </w:rPr>
  </w:style>
  <w:style w:type="paragraph" w:styleId="Testonotaapidipagina">
    <w:name w:val="footnote text"/>
    <w:basedOn w:val="Normale"/>
    <w:semiHidden/>
    <w:rPr>
      <w:rFonts w:ascii="Times New Roman" w:hAnsi="Times New Roman"/>
    </w:rPr>
  </w:style>
  <w:style w:type="paragraph" w:styleId="Testodelblocco">
    <w:name w:val="Block Text"/>
    <w:basedOn w:val="Normale"/>
    <w:pPr>
      <w:ind w:right="-57"/>
    </w:pPr>
  </w:style>
  <w:style w:type="paragraph" w:styleId="Rientrocorpodeltesto2">
    <w:name w:val="Body Text Indent 2"/>
    <w:basedOn w:val="Normale"/>
    <w:pPr>
      <w:ind w:left="624" w:hanging="57"/>
    </w:pPr>
  </w:style>
  <w:style w:type="paragraph" w:styleId="Rientrocorpodeltesto3">
    <w:name w:val="Body Text Indent 3"/>
    <w:basedOn w:val="Normale"/>
    <w:pPr>
      <w:ind w:left="624"/>
    </w:pPr>
  </w:style>
  <w:style w:type="paragraph" w:customStyle="1" w:styleId="Stile1">
    <w:name w:val="Stile1"/>
    <w:basedOn w:val="Corpodeltesto"/>
    <w:pPr>
      <w:suppressAutoHyphens w:val="0"/>
      <w:spacing w:line="480" w:lineRule="atLeast"/>
      <w:ind w:left="0"/>
    </w:pPr>
    <w:rPr>
      <w:rFonts w:ascii="Times New Roman" w:hAnsi="Times New Roman"/>
    </w:rPr>
  </w:style>
  <w:style w:type="paragraph" w:customStyle="1" w:styleId="Intestazionecontratto">
    <w:name w:val="Intestazione contratto"/>
    <w:basedOn w:val="Normale"/>
    <w:next w:val="Normale"/>
    <w:pPr>
      <w:ind w:right="-57"/>
      <w:jc w:val="center"/>
    </w:pPr>
    <w:rPr>
      <w:u w:val="single"/>
    </w:rPr>
  </w:style>
  <w:style w:type="paragraph" w:customStyle="1" w:styleId="Congiunzione">
    <w:name w:val="Congiunzione"/>
    <w:basedOn w:val="Normale"/>
    <w:next w:val="Normale"/>
    <w:pPr>
      <w:jc w:val="center"/>
    </w:pPr>
  </w:style>
  <w:style w:type="paragraph" w:styleId="Numeroelenco">
    <w:name w:val="List Number"/>
    <w:basedOn w:val="Normale"/>
    <w:pPr>
      <w:numPr>
        <w:numId w:val="2"/>
      </w:numPr>
      <w:tabs>
        <w:tab w:val="clear" w:pos="360"/>
      </w:tabs>
      <w:ind w:left="681" w:hanging="624"/>
    </w:pPr>
  </w:style>
  <w:style w:type="paragraph" w:styleId="Numeroelenco2">
    <w:name w:val="List Number 2"/>
    <w:basedOn w:val="Numeroelenco"/>
    <w:pPr>
      <w:numPr>
        <w:numId w:val="3"/>
      </w:numPr>
      <w:tabs>
        <w:tab w:val="clear" w:pos="360"/>
      </w:tabs>
      <w:ind w:left="1077" w:hanging="397"/>
    </w:pPr>
  </w:style>
  <w:style w:type="paragraph" w:styleId="Puntoelenco">
    <w:name w:val="List Bullet"/>
    <w:basedOn w:val="Normale"/>
    <w:pPr>
      <w:numPr>
        <w:numId w:val="4"/>
      </w:numPr>
    </w:pPr>
  </w:style>
  <w:style w:type="paragraph" w:styleId="Puntoelenco2">
    <w:name w:val="List Bullet 2"/>
    <w:basedOn w:val="Puntoelenco"/>
    <w:autoRedefine/>
    <w:pPr>
      <w:numPr>
        <w:numId w:val="5"/>
      </w:numPr>
      <w:tabs>
        <w:tab w:val="clear" w:pos="643"/>
      </w:tabs>
      <w:ind w:left="1077" w:hanging="397"/>
    </w:pPr>
  </w:style>
  <w:style w:type="paragraph" w:customStyle="1" w:styleId="Tabella">
    <w:name w:val="Tabella"/>
    <w:basedOn w:val="Normale"/>
    <w:pPr>
      <w:spacing w:line="266" w:lineRule="exact"/>
      <w:ind w:left="0"/>
      <w:jc w:val="center"/>
    </w:pPr>
    <w:rPr>
      <w:rFonts w:ascii="Arial Narrow" w:hAnsi="Arial Narrow"/>
      <w:sz w:val="20"/>
    </w:rPr>
  </w:style>
  <w:style w:type="paragraph" w:styleId="Puntoelenco3">
    <w:name w:val="List Bullet 3"/>
    <w:basedOn w:val="Normale"/>
    <w:pPr>
      <w:numPr>
        <w:numId w:val="6"/>
      </w:numPr>
      <w:tabs>
        <w:tab w:val="clear" w:pos="1492"/>
      </w:tabs>
      <w:ind w:left="681" w:hanging="624"/>
    </w:pPr>
  </w:style>
  <w:style w:type="paragraph" w:customStyle="1" w:styleId="Stile2">
    <w:name w:val="Stile2"/>
    <w:basedOn w:val="Stile1"/>
    <w:pPr>
      <w:ind w:left="426" w:hanging="426"/>
    </w:pPr>
  </w:style>
  <w:style w:type="paragraph" w:styleId="Testofumetto">
    <w:name w:val="Balloon Text"/>
    <w:basedOn w:val="Normale"/>
    <w:semiHidden/>
    <w:rPr>
      <w:rFonts w:ascii="Tahoma" w:hAnsi="Tahoma" w:cs="Tahoma"/>
      <w:sz w:val="16"/>
      <w:szCs w:val="16"/>
    </w:rPr>
  </w:style>
  <w:style w:type="character" w:styleId="Collegamentoipertestuale">
    <w:name w:val="Hyperlink"/>
    <w:rPr>
      <w:color w:val="0000FF"/>
      <w:u w:val="single"/>
    </w:rPr>
  </w:style>
  <w:style w:type="paragraph" w:customStyle="1" w:styleId="Capitolo">
    <w:name w:val="Capitolo"/>
    <w:basedOn w:val="Titolo"/>
    <w:pPr>
      <w:suppressAutoHyphens w:val="0"/>
      <w:spacing w:line="240" w:lineRule="auto"/>
      <w:ind w:left="0"/>
    </w:pPr>
    <w:rPr>
      <w:rFonts w:ascii="Times New Roman" w:hAnsi="Times New Roman"/>
      <w:b/>
    </w:rPr>
  </w:style>
  <w:style w:type="character" w:styleId="Enfasicorsivo">
    <w:name w:val="Emphasis"/>
    <w:qFormat/>
    <w:rPr>
      <w:i/>
      <w:iCs w:val="0"/>
    </w:rPr>
  </w:style>
  <w:style w:type="paragraph" w:customStyle="1" w:styleId="p8">
    <w:name w:val="p8"/>
    <w:basedOn w:val="Normale"/>
    <w:rsid w:val="002E6885"/>
    <w:pPr>
      <w:tabs>
        <w:tab w:val="left" w:pos="720"/>
      </w:tabs>
      <w:suppressAutoHyphens w:val="0"/>
      <w:spacing w:line="280" w:lineRule="atLeast"/>
      <w:ind w:left="0"/>
      <w:jc w:val="left"/>
    </w:pPr>
    <w:rPr>
      <w:rFonts w:ascii="Times New Roman" w:hAnsi="Times New Roman"/>
      <w:snapToGrid w:val="0"/>
    </w:rPr>
  </w:style>
  <w:style w:type="paragraph" w:customStyle="1" w:styleId="p9">
    <w:name w:val="p9"/>
    <w:basedOn w:val="Normale"/>
    <w:rsid w:val="002E6885"/>
    <w:pPr>
      <w:tabs>
        <w:tab w:val="left" w:pos="280"/>
      </w:tabs>
      <w:suppressAutoHyphens w:val="0"/>
      <w:spacing w:line="280" w:lineRule="atLeast"/>
      <w:ind w:left="1440" w:firstLine="288"/>
      <w:jc w:val="left"/>
    </w:pPr>
    <w:rPr>
      <w:rFonts w:ascii="Times New Roman" w:hAnsi="Times New Roman"/>
      <w:snapToGrid w:val="0"/>
    </w:rPr>
  </w:style>
  <w:style w:type="paragraph" w:customStyle="1" w:styleId="t13">
    <w:name w:val="t13"/>
    <w:basedOn w:val="Normale"/>
    <w:rsid w:val="002E6885"/>
    <w:pPr>
      <w:suppressAutoHyphens w:val="0"/>
      <w:spacing w:line="240" w:lineRule="atLeast"/>
      <w:ind w:left="0"/>
      <w:jc w:val="left"/>
    </w:pPr>
    <w:rPr>
      <w:rFonts w:ascii="Times New Roman" w:hAnsi="Times New Roman"/>
      <w:snapToGrid w:val="0"/>
    </w:rPr>
  </w:style>
  <w:style w:type="paragraph" w:customStyle="1" w:styleId="p22">
    <w:name w:val="p22"/>
    <w:basedOn w:val="Normale"/>
    <w:rsid w:val="002E6885"/>
    <w:pPr>
      <w:tabs>
        <w:tab w:val="left" w:pos="720"/>
      </w:tabs>
      <w:suppressAutoHyphens w:val="0"/>
      <w:spacing w:line="240" w:lineRule="atLeast"/>
      <w:ind w:left="0"/>
      <w:jc w:val="left"/>
    </w:pPr>
    <w:rPr>
      <w:rFonts w:ascii="Times New Roman" w:hAnsi="Times New Roman"/>
      <w:snapToGrid w:val="0"/>
    </w:rPr>
  </w:style>
  <w:style w:type="paragraph" w:styleId="Testonormale">
    <w:name w:val="Plain Text"/>
    <w:basedOn w:val="Normale"/>
    <w:link w:val="TestonormaleCarattere"/>
    <w:rsid w:val="00ED5E2A"/>
    <w:pPr>
      <w:widowControl/>
      <w:suppressAutoHyphens w:val="0"/>
      <w:spacing w:line="240" w:lineRule="auto"/>
      <w:ind w:left="0"/>
      <w:jc w:val="left"/>
    </w:pPr>
    <w:rPr>
      <w:rFonts w:ascii="Courier New" w:hAnsi="Courier New"/>
      <w:sz w:val="20"/>
    </w:rPr>
  </w:style>
  <w:style w:type="character" w:customStyle="1" w:styleId="TestonormaleCarattere">
    <w:name w:val="Testo normale Carattere"/>
    <w:link w:val="Testonormale"/>
    <w:rsid w:val="00ED5E2A"/>
    <w:rPr>
      <w:rFonts w:ascii="Courier New" w:hAnsi="Courier New"/>
    </w:rPr>
  </w:style>
  <w:style w:type="paragraph" w:customStyle="1" w:styleId="paragrafi">
    <w:name w:val="paragrafi"/>
    <w:basedOn w:val="Normale"/>
    <w:rsid w:val="00B74A59"/>
    <w:pPr>
      <w:widowControl/>
      <w:suppressAutoHyphens w:val="0"/>
      <w:spacing w:before="60" w:line="240" w:lineRule="auto"/>
      <w:ind w:left="0" w:firstLine="284"/>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i\Microsoft%20Office\Modelli\USOBOLL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F6832-9DB4-4071-B891-4EA83ADB5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USOBOLLO</Template>
  <TotalTime>1</TotalTime>
  <Pages>8</Pages>
  <Words>1898</Words>
  <Characters>11596</Characters>
  <Application>Microsoft Office Word</Application>
  <DocSecurity>0</DocSecurity>
  <Lines>96</Lines>
  <Paragraphs>26</Paragraphs>
  <ScaleCrop>false</ScaleCrop>
  <HeadingPairs>
    <vt:vector size="2" baseType="variant">
      <vt:variant>
        <vt:lpstr>Titolo</vt:lpstr>
      </vt:variant>
      <vt:variant>
        <vt:i4>1</vt:i4>
      </vt:variant>
    </vt:vector>
  </HeadingPairs>
  <TitlesOfParts>
    <vt:vector size="1" baseType="lpstr">
      <vt:lpstr>Contratto di sublocazione</vt:lpstr>
    </vt:vector>
  </TitlesOfParts>
  <Company>Sei. Commerciale</Company>
  <LinksUpToDate>false</LinksUpToDate>
  <CharactersWithSpaces>13468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Contratto di sublocazione</dc:title>
  <dc:subject>Contratto di sublocazione</dc:subject>
  <dc:creator>Piero Vianelli</dc:creator>
  <cp:keywords/>
  <dc:description>Versione di novembre 2000. Intragruppo</dc:description>
  <cp:lastModifiedBy>Giuseppe Zarrella</cp:lastModifiedBy>
  <cp:revision>3</cp:revision>
  <cp:lastPrinted>2011-02-09T08:54:00Z</cp:lastPrinted>
  <dcterms:created xsi:type="dcterms:W3CDTF">2018-04-22T06:40:00Z</dcterms:created>
  <dcterms:modified xsi:type="dcterms:W3CDTF">2018-04-26T08:41:00Z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1894830544</vt:i4>
  </property>
  <property fmtid="{D5CDD505-2E9C-101B-9397-08002B2CF9AE}" pid="3" name="_EmailSubject">
    <vt:lpwstr>Parcheggio Fotovoltaico Consorzio Velia</vt:lpwstr>
  </property>
  <property fmtid="{D5CDD505-2E9C-101B-9397-08002B2CF9AE}" pid="4" name="_AuthorEmail">
    <vt:lpwstr>salvo.sciuto@enel.it</vt:lpwstr>
  </property>
  <property fmtid="{D5CDD505-2E9C-101B-9397-08002B2CF9AE}" pid="5" name="_AuthorEmailDisplayName">
    <vt:lpwstr>Sciuto Salvo (CPH)</vt:lpwstr>
  </property>
  <property fmtid="{D5CDD505-2E9C-101B-9397-08002B2CF9AE}" pid="6" name="_ReviewingToolsShownOnce">
    <vt:lpwstr/>
  </property>
</Properties>
</file>